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S2-2400087</w:t>
      </w:r>
      <w:ins w:id="0" w:author="S2-2400930" w:date="2024-01-19T20:45:00Z">
        <w:r>
          <w:rPr>
            <w:rFonts w:hint="eastAsia"/>
            <w:b/>
            <w:i/>
            <w:sz w:val="28"/>
            <w:lang w:val="en-US" w:eastAsia="zh-CN"/>
          </w:rPr>
          <w:t>r</w:t>
        </w:r>
      </w:ins>
      <w:ins w:id="1" w:author="S2-2400930" w:date="2024-01-19T20:45:00Z">
        <w:del w:id="2" w:author="Huawei Revision r02" w:date="2024-01-22T16:39:00Z">
          <w:r>
            <w:rPr>
              <w:rFonts w:hint="eastAsia"/>
              <w:b/>
              <w:i/>
              <w:sz w:val="28"/>
              <w:lang w:val="en-US" w:eastAsia="zh-CN"/>
            </w:rPr>
            <w:delText>1</w:delText>
          </w:r>
        </w:del>
      </w:ins>
      <w:ins w:id="3" w:author="Huawei Revision r02" w:date="2024-01-22T16:39:00Z">
        <w:r>
          <w:rPr>
            <w:b/>
            <w:i/>
            <w:sz w:val="28"/>
            <w:lang w:val="en-US" w:eastAsia="zh-CN"/>
          </w:rPr>
          <w:t>0</w:t>
        </w:r>
      </w:ins>
      <w:ins w:id="4" w:author="Huawei Revision r02" w:date="2024-01-22T16:39:00Z">
        <w:del w:id="5" w:author="China Mobile" w:date="2024-01-22T18:33:09Z">
          <w:r>
            <w:rPr>
              <w:rFonts w:hint="default"/>
              <w:b/>
              <w:i/>
              <w:sz w:val="28"/>
              <w:lang w:val="en-US" w:eastAsia="zh-CN"/>
            </w:rPr>
            <w:delText>2</w:delText>
          </w:r>
        </w:del>
      </w:ins>
      <w:ins w:id="6" w:author="China Mobile" w:date="2024-01-22T18:33:09Z">
        <w:r>
          <w:rPr>
            <w:rFonts w:hint="eastAsia"/>
            <w:b/>
            <w:i/>
            <w:sz w:val="28"/>
            <w:lang w:val="en-US" w:eastAsia="zh-CN"/>
          </w:rPr>
          <w:t>3</w:t>
        </w:r>
      </w:ins>
    </w:p>
    <w:p>
      <w:pPr>
        <w:pStyle w:val="104"/>
        <w:outlineLvl w:val="0"/>
        <w:rPr>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cs="Arial"/>
          <w:b/>
          <w:lang w:val="en-US"/>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ins w:id="7" w:author="China Mobile" w:date="2024-01-22T20:25:04Z">
        <w:r>
          <w:rPr>
            <w:rFonts w:hint="eastAsia" w:ascii="Arial" w:hAnsi="Arial" w:cs="Arial"/>
            <w:b/>
            <w:lang w:val="en-US" w:eastAsia="zh-CN"/>
          </w:rPr>
          <w:t xml:space="preserve">, </w:t>
        </w:r>
      </w:ins>
      <w:ins w:id="8" w:author="China Mobile" w:date="2024-01-22T20:25:07Z">
        <w:r>
          <w:rPr>
            <w:rFonts w:hint="eastAsia" w:ascii="Arial" w:hAnsi="Arial" w:cs="Arial"/>
            <w:b/>
            <w:lang w:val="en-US" w:eastAsia="zh-CN"/>
          </w:rPr>
          <w:t>Rakuten Mobile</w:t>
        </w:r>
      </w:ins>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Policy control for network energy saving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KI#2: Subscription and policy control to support energy efficiency and energy saving as service criteria</w:t>
      </w:r>
      <w:r>
        <w:rPr>
          <w:rFonts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is to propose a new solution on KI#2.</w:t>
      </w:r>
    </w:p>
    <w:p>
      <w:pPr>
        <w:rPr>
          <w:lang w:val="en-US" w:eastAsia="zh-CN"/>
        </w:rPr>
      </w:pPr>
      <w:r>
        <w:rPr>
          <w:rFonts w:hint="eastAsia"/>
          <w:lang w:val="en-US" w:eastAsia="zh-CN"/>
        </w:rPr>
        <w:t>This solution provides a framework for energy saving related policy control. EECF determines energy saving policy based on EC information, UE subscription or AF request, and indicates 5GC NFs (e.g., AMF, SMF, PCF) to enforce the energy saving policy.</w:t>
      </w:r>
    </w:p>
    <w:p>
      <w:pPr>
        <w:rPr>
          <w:highlight w:val="green"/>
          <w:lang w:val="en-US" w:eastAsia="zh-CN"/>
        </w:rPr>
      </w:pPr>
      <w:r>
        <w:rPr>
          <w:rFonts w:hint="eastAsia"/>
          <w:highlight w:val="green"/>
          <w:lang w:val="en-US" w:eastAsia="zh-CN"/>
        </w:rPr>
        <w:t xml:space="preserve">This paper try to merge S2-2400930 as </w:t>
      </w:r>
      <w:r>
        <w:rPr>
          <w:highlight w:val="green"/>
          <w:lang w:val="en-US" w:eastAsia="zh-CN"/>
        </w:rPr>
        <w:t>following:</w:t>
      </w:r>
    </w:p>
    <w:p>
      <w:pPr>
        <w:ind w:left="200" w:leftChars="100"/>
        <w:rPr>
          <w:highlight w:val="green"/>
          <w:lang w:val="en-US" w:eastAsia="zh-CN"/>
        </w:rPr>
      </w:pPr>
      <w:r>
        <w:rPr>
          <w:highlight w:val="green"/>
          <w:lang w:val="en-US" w:eastAsia="zh-CN"/>
        </w:rPr>
        <w:t>- S2-2400930 defines a new NF, EMF(Energy Management Function). The functionality of EMF is similar to EECF(Energy Efficiency Control Function), and it is proposed to use EECF as the name of the new NF.</w:t>
      </w:r>
    </w:p>
    <w:p>
      <w:pPr>
        <w:ind w:left="200" w:leftChars="100"/>
        <w:rPr>
          <w:highlight w:val="green"/>
          <w:lang w:val="en-US" w:eastAsia="zh-CN"/>
        </w:rPr>
      </w:pPr>
      <w:r>
        <w:rPr>
          <w:highlight w:val="green"/>
          <w:lang w:val="en-US" w:eastAsia="zh-CN"/>
        </w:rPr>
        <w:t xml:space="preserve">- The </w:t>
      </w:r>
      <w:r>
        <w:rPr>
          <w:highlight w:val="green"/>
          <w:lang w:eastAsia="zh-CN"/>
        </w:rPr>
        <w:t>maximum energy</w:t>
      </w:r>
      <w:r>
        <w:rPr>
          <w:highlight w:val="green"/>
          <w:lang w:val="en-US" w:eastAsia="zh-CN"/>
        </w:rPr>
        <w:t xml:space="preserve"> proposed in S2-2400930 is the limit of energy consumption, and energy saving policy will be enforced if exceeded. This has the same meaning of the energy consumption threshold</w:t>
      </w:r>
      <w:r>
        <w:rPr>
          <w:rFonts w:hint="eastAsia"/>
          <w:highlight w:val="green"/>
          <w:lang w:val="en-US" w:eastAsia="zh-CN"/>
        </w:rPr>
        <w:t xml:space="preserve"> of this paper</w:t>
      </w:r>
      <w:r>
        <w:rPr>
          <w:highlight w:val="green"/>
          <w:lang w:val="en-US" w:eastAsia="zh-CN"/>
        </w:rPr>
        <w:t>.</w:t>
      </w:r>
    </w:p>
    <w:p>
      <w:pPr>
        <w:ind w:left="200" w:leftChars="100"/>
        <w:rPr>
          <w:highlight w:val="green"/>
          <w:lang w:val="en-US" w:eastAsia="zh-CN"/>
        </w:rPr>
      </w:pPr>
      <w:r>
        <w:rPr>
          <w:highlight w:val="green"/>
          <w:lang w:val="en-US" w:eastAsia="zh-CN"/>
        </w:rPr>
        <w:t xml:space="preserve">- According to S2-2400930, per UE or per </w:t>
      </w:r>
      <w:r>
        <w:rPr>
          <w:rFonts w:hint="eastAsia"/>
          <w:highlight w:val="green"/>
          <w:lang w:val="en-US" w:eastAsia="zh-CN"/>
        </w:rPr>
        <w:t>PDU session</w:t>
      </w:r>
      <w:r>
        <w:rPr>
          <w:highlight w:val="green"/>
          <w:lang w:val="en-US" w:eastAsia="zh-CN"/>
        </w:rPr>
        <w:t xml:space="preserve"> granularity may be considered. This is merged into step 1.</w:t>
      </w:r>
    </w:p>
    <w:p>
      <w:pPr>
        <w:ind w:left="200" w:leftChars="100"/>
        <w:rPr>
          <w:highlight w:val="green"/>
          <w:lang w:val="en-US" w:eastAsia="zh-CN"/>
        </w:rPr>
      </w:pPr>
      <w:r>
        <w:rPr>
          <w:highlight w:val="green"/>
          <w:lang w:val="en-US" w:eastAsia="zh-CN"/>
        </w:rPr>
        <w:t xml:space="preserve">- </w:t>
      </w:r>
      <w:r>
        <w:rPr>
          <w:rFonts w:hint="eastAsia"/>
          <w:highlight w:val="green"/>
          <w:lang w:val="en-US" w:eastAsia="zh-CN"/>
        </w:rPr>
        <w:t>S</w:t>
      </w:r>
      <w:r>
        <w:rPr>
          <w:highlight w:val="green"/>
          <w:lang w:val="en-US" w:eastAsia="zh-CN"/>
        </w:rPr>
        <w:t>tep 0a and steps 2-3 of S2-2400930, energy consumption is provided by UDM. This is merged into step 3 and 5.</w:t>
      </w:r>
    </w:p>
    <w:p>
      <w:pPr>
        <w:ind w:left="200" w:leftChars="100"/>
        <w:rPr>
          <w:highlight w:val="green"/>
          <w:lang w:val="en-US" w:eastAsia="zh-CN"/>
        </w:rPr>
      </w:pPr>
      <w:r>
        <w:rPr>
          <w:highlight w:val="green"/>
          <w:lang w:val="en-US" w:eastAsia="zh-CN"/>
        </w:rPr>
        <w:t>- Steps 4-10 of S2-240</w:t>
      </w:r>
      <w:r>
        <w:rPr>
          <w:rFonts w:hint="eastAsia"/>
          <w:highlight w:val="green"/>
          <w:lang w:val="en-US" w:eastAsia="zh-CN"/>
        </w:rPr>
        <w:t>0</w:t>
      </w:r>
      <w:r>
        <w:rPr>
          <w:highlight w:val="green"/>
          <w:lang w:val="en-US" w:eastAsia="zh-CN"/>
        </w:rPr>
        <w:t xml:space="preserve">930 </w:t>
      </w:r>
      <w:r>
        <w:rPr>
          <w:rFonts w:hint="eastAsia"/>
          <w:highlight w:val="green"/>
          <w:lang w:val="en-US" w:eastAsia="zh-CN"/>
        </w:rPr>
        <w:t>on</w:t>
      </w:r>
      <w:r>
        <w:rPr>
          <w:highlight w:val="green"/>
          <w:lang w:val="en-US" w:eastAsia="zh-CN"/>
        </w:rPr>
        <w:t xml:space="preserve"> information collection</w:t>
      </w:r>
      <w:r>
        <w:rPr>
          <w:rFonts w:hint="eastAsia"/>
          <w:highlight w:val="green"/>
          <w:lang w:val="en-US" w:eastAsia="zh-CN"/>
        </w:rPr>
        <w:t xml:space="preserve"> will </w:t>
      </w:r>
      <w:r>
        <w:rPr>
          <w:highlight w:val="green"/>
          <w:lang w:val="en-US" w:eastAsia="zh-CN"/>
        </w:rPr>
        <w:t xml:space="preserve">reference to KI#1 solution </w:t>
      </w:r>
      <w:r>
        <w:rPr>
          <w:rFonts w:hint="eastAsia"/>
          <w:highlight w:val="green"/>
          <w:lang w:val="en-US" w:eastAsia="zh-CN"/>
        </w:rPr>
        <w:t xml:space="preserve">thus not </w:t>
      </w:r>
      <w:r>
        <w:rPr>
          <w:highlight w:val="green"/>
          <w:lang w:val="en-US" w:eastAsia="zh-CN"/>
        </w:rPr>
        <w:t xml:space="preserve">detailed </w:t>
      </w:r>
      <w:r>
        <w:rPr>
          <w:rFonts w:hint="eastAsia"/>
          <w:highlight w:val="green"/>
          <w:lang w:val="en-US" w:eastAsia="zh-CN"/>
        </w:rPr>
        <w:t xml:space="preserve">described here. </w:t>
      </w:r>
      <w:r>
        <w:rPr>
          <w:highlight w:val="green"/>
          <w:lang w:val="en-US" w:eastAsia="zh-CN"/>
        </w:rPr>
        <w:t>Granularity of energy related information collection and per S-NSSAI from OAM, proposed by S2-2400930, are merged into step 4.</w:t>
      </w:r>
    </w:p>
    <w:p>
      <w:pPr>
        <w:ind w:left="200" w:leftChars="100"/>
        <w:rPr>
          <w:highlight w:val="green"/>
          <w:lang w:val="en-US" w:eastAsia="zh-CN"/>
        </w:rPr>
      </w:pPr>
      <w:r>
        <w:rPr>
          <w:highlight w:val="green"/>
          <w:lang w:val="en-US" w:eastAsia="zh-CN"/>
        </w:rPr>
        <w:t xml:space="preserve">- </w:t>
      </w:r>
      <w:r>
        <w:rPr>
          <w:rFonts w:hint="eastAsia"/>
          <w:highlight w:val="green"/>
          <w:lang w:val="en-US" w:eastAsia="zh-CN"/>
        </w:rPr>
        <w:t>S</w:t>
      </w:r>
      <w:r>
        <w:rPr>
          <w:highlight w:val="green"/>
          <w:lang w:val="en-US" w:eastAsia="zh-CN"/>
        </w:rPr>
        <w:t>tep 11 of S2-2400930, the EECF(EMF) calculates energy consumption</w:t>
      </w:r>
      <w:r>
        <w:rPr>
          <w:rFonts w:hint="eastAsia"/>
          <w:highlight w:val="green"/>
          <w:lang w:val="en-US" w:eastAsia="zh-CN"/>
        </w:rPr>
        <w:t>, which</w:t>
      </w:r>
      <w:r>
        <w:rPr>
          <w:highlight w:val="green"/>
          <w:lang w:val="en-US" w:eastAsia="zh-CN"/>
        </w:rPr>
        <w:t xml:space="preserve"> is merged </w:t>
      </w:r>
      <w:r>
        <w:rPr>
          <w:rFonts w:hint="eastAsia"/>
          <w:highlight w:val="green"/>
          <w:lang w:val="en-US" w:eastAsia="zh-CN"/>
        </w:rPr>
        <w:t>to</w:t>
      </w:r>
      <w:r>
        <w:rPr>
          <w:highlight w:val="green"/>
          <w:lang w:val="en-US" w:eastAsia="zh-CN"/>
        </w:rPr>
        <w:t xml:space="preserve"> step 5.</w:t>
      </w:r>
    </w:p>
    <w:p>
      <w:pPr>
        <w:ind w:left="200" w:leftChars="100"/>
        <w:rPr>
          <w:highlight w:val="yellow"/>
          <w:lang w:val="en-US" w:eastAsia="zh-CN"/>
        </w:rPr>
      </w:pPr>
      <w:r>
        <w:rPr>
          <w:highlight w:val="yellow"/>
          <w:lang w:val="en-US" w:eastAsia="zh-CN"/>
        </w:rPr>
        <w:t xml:space="preserve">- According to step 1 and steps 12-14 of S2-2400930, the EECF(EMF) sends energy consumption information to PCF, and PCF determines energy consumption threshold is exceeded and decides new rule. This enhances PCF functionality to enable PCF handling </w:t>
      </w:r>
      <w:r>
        <w:rPr>
          <w:highlight w:val="yellow"/>
        </w:rPr>
        <w:t>"</w:t>
      </w:r>
      <w:r>
        <w:rPr>
          <w:highlight w:val="yellow"/>
          <w:lang w:val="en-US" w:eastAsia="zh-CN"/>
        </w:rPr>
        <w:t>raw</w:t>
      </w:r>
      <w:r>
        <w:rPr>
          <w:highlight w:val="yellow"/>
        </w:rPr>
        <w:t>"</w:t>
      </w:r>
      <w:r>
        <w:rPr>
          <w:highlight w:val="yellow"/>
          <w:lang w:val="en-US" w:eastAsia="zh-CN"/>
        </w:rPr>
        <w:t xml:space="preserve"> energy consumption related information, which causes: 1) </w:t>
      </w:r>
      <w:r>
        <w:rPr>
          <w:rFonts w:hint="eastAsia"/>
          <w:highlight w:val="yellow"/>
          <w:lang w:val="en-US" w:eastAsia="zh-CN"/>
        </w:rPr>
        <w:t>big</w:t>
      </w:r>
      <w:r>
        <w:rPr>
          <w:highlight w:val="yellow"/>
          <w:lang w:val="en-US" w:eastAsia="zh-CN"/>
        </w:rPr>
        <w:t xml:space="preserve"> impact on PCF, 2) energy consumption related information</w:t>
      </w:r>
      <w:r>
        <w:rPr>
          <w:rFonts w:hint="eastAsia"/>
          <w:highlight w:val="yellow"/>
          <w:lang w:val="en-US" w:eastAsia="zh-CN"/>
        </w:rPr>
        <w:t xml:space="preserve"> is managed </w:t>
      </w:r>
      <w:r>
        <w:rPr>
          <w:highlight w:val="yellow"/>
          <w:lang w:val="en-US" w:eastAsia="zh-CN"/>
        </w:rPr>
        <w:t>by two NFs. Steps 5-8 of S2-2400087 solution have no impact on PCF functionality or AM/SM policy association modification procedures</w:t>
      </w:r>
      <w:r>
        <w:rPr>
          <w:rFonts w:hint="eastAsia"/>
          <w:highlight w:val="yellow"/>
          <w:lang w:val="en-US" w:eastAsia="zh-CN"/>
        </w:rPr>
        <w:t xml:space="preserve">, thus </w:t>
      </w:r>
      <w:r>
        <w:rPr>
          <w:highlight w:val="yellow"/>
          <w:lang w:val="en-US" w:eastAsia="zh-CN"/>
        </w:rPr>
        <w:t>is preferred.</w:t>
      </w:r>
    </w:p>
    <w:bookmarkEnd w:id="0"/>
    <w:p>
      <w:pPr>
        <w:pStyle w:val="2"/>
        <w:ind w:left="0" w:firstLine="0"/>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bookmarkEnd w:id="1"/>
    <w:p>
      <w:pPr>
        <w:pStyle w:val="2"/>
        <w:rPr>
          <w:rFonts w:eastAsia="Yu Mincho"/>
        </w:rPr>
      </w:pPr>
      <w:bookmarkStart w:id="2" w:name="_Toc22214903"/>
      <w:bookmarkStart w:id="3" w:name="_Toc23254036"/>
    </w:p>
    <w:p>
      <w:pPr>
        <w:pStyle w:val="97"/>
        <w:pBdr>
          <w:top w:val="single" w:color="FF0000" w:sz="8" w:space="1"/>
          <w:left w:val="single" w:color="FF0000" w:sz="8" w:space="4"/>
          <w:bottom w:val="single" w:color="FF0000" w:sz="8" w:space="1"/>
          <w:right w:val="single" w:color="FF0000" w:sz="8" w:space="4"/>
        </w:pBdr>
        <w:spacing w:after="120"/>
        <w:ind w:left="0"/>
        <w:jc w:val="center"/>
        <w:rPr>
          <w:sz w:val="24"/>
          <w:lang w:eastAsia="zh-CN"/>
        </w:rPr>
      </w:pPr>
      <w:r>
        <w:rPr>
          <w:rFonts w:ascii="Arial" w:hAnsi="Arial" w:eastAsiaTheme="minorEastAsia"/>
          <w:i/>
          <w:color w:val="FF0000"/>
          <w:sz w:val="24"/>
          <w:lang w:val="en-US" w:eastAsia="zh-CN"/>
        </w:rPr>
        <w:t xml:space="preserve">FIRST CHANGE </w:t>
      </w:r>
      <w:bookmarkEnd w:id="2"/>
      <w:bookmarkEnd w:id="3"/>
      <w:bookmarkStart w:id="4" w:name="_Toc500949099"/>
      <w:bookmarkStart w:id="5" w:name="_Toc93070686"/>
      <w:bookmarkStart w:id="6" w:name="_Toc92875662"/>
    </w:p>
    <w:p>
      <w:pPr>
        <w:keepNext/>
        <w:keepLines/>
        <w:spacing w:before="180"/>
        <w:ind w:left="1134" w:hanging="1134"/>
        <w:outlineLvl w:val="1"/>
        <w:rPr>
          <w:rFonts w:ascii="Arial" w:hAnsi="Arial" w:eastAsia="Times New Roman"/>
          <w:color w:val="auto"/>
          <w:sz w:val="32"/>
          <w:lang w:eastAsia="en-GB"/>
        </w:rPr>
      </w:pPr>
      <w:bookmarkStart w:id="7" w:name="_Toc57236595"/>
      <w:bookmarkStart w:id="8" w:name="_Toc26431229"/>
      <w:bookmarkStart w:id="9" w:name="_Toc23402418"/>
      <w:bookmarkStart w:id="10" w:name="_Toc43906649"/>
      <w:bookmarkStart w:id="11" w:name="_Toc57530236"/>
      <w:bookmarkStart w:id="12" w:name="_Toc22192650"/>
      <w:bookmarkStart w:id="13" w:name="_Toc54930305"/>
      <w:bookmarkStart w:id="14" w:name="_Toc43906765"/>
      <w:bookmarkStart w:id="15" w:name="_Toc57532437"/>
      <w:bookmarkStart w:id="16" w:name="_Toc50536533"/>
      <w:bookmarkStart w:id="17" w:name="_Toc26386423"/>
      <w:bookmarkStart w:id="18" w:name="_Toc54968110"/>
      <w:bookmarkStart w:id="19" w:name="_Toc23402388"/>
      <w:bookmarkStart w:id="20" w:name="_Toc30694627"/>
      <w:bookmarkStart w:id="21" w:name="_Toc44311891"/>
      <w:bookmarkStart w:id="22" w:name="_Toc57236432"/>
      <w:bookmarkStart w:id="23" w:name="_Toc148441675"/>
      <w:bookmarkStart w:id="24" w:name="_Toc16839382"/>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lang w:eastAsia="en-GB"/>
              </w:rPr>
            </w:pPr>
          </w:p>
        </w:tc>
        <w:tc>
          <w:tcPr>
            <w:tcW w:w="1050" w:type="dxa"/>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tcPr>
          <w:p>
            <w:pPr>
              <w:keepNext/>
              <w:keepLines/>
              <w:spacing w:after="0"/>
              <w:jc w:val="center"/>
              <w:rPr>
                <w:rFonts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tcPr>
          <w:p>
            <w:pPr>
              <w:keepNext/>
              <w:keepLines/>
              <w:spacing w:after="0"/>
              <w:jc w:val="center"/>
              <w:rPr>
                <w:rFonts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lang w:eastAsia="en-GB"/>
              </w:rPr>
            </w:pPr>
            <w:r>
              <w:rPr>
                <w:rFonts w:hint="eastAsia" w:ascii="Arial" w:hAnsi="Arial" w:eastAsia="Times New Roman"/>
                <w:b/>
                <w:color w:val="auto"/>
                <w:sz w:val="18"/>
                <w:lang w:eastAsia="en-GB"/>
              </w:rPr>
              <w:t>Solution x: Policy control for network energy saving</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r>
              <w:rPr>
                <w:rFonts w:ascii="Arial" w:hAnsi="Arial" w:eastAsia="Times New Roman"/>
                <w:color w:val="auto"/>
                <w:sz w:val="18"/>
                <w:lang w:eastAsia="en-GB"/>
              </w:rPr>
              <w:t>X</w:t>
            </w: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lang w:eastAsia="en-GB"/>
              </w:rPr>
            </w:pP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Policy control for network energy saving</w:t>
      </w:r>
    </w:p>
    <w:p>
      <w:pPr>
        <w:pStyle w:val="4"/>
      </w:pPr>
      <w:bookmarkStart w:id="25" w:name="_Toc148441677"/>
      <w:bookmarkStart w:id="26" w:name="_Toc93070685"/>
      <w:bookmarkStart w:id="27" w:name="_Toc500949098"/>
      <w:bookmarkStart w:id="28" w:name="_Toc151529370"/>
      <w:bookmarkStart w:id="29" w:name="_Toc92875661"/>
      <w:bookmarkStart w:id="30" w:name="_Toc151529480"/>
      <w:r>
        <w:t>6.x.</w:t>
      </w:r>
      <w:r>
        <w:rPr>
          <w:rFonts w:hint="eastAsia"/>
        </w:rPr>
        <w:t>1</w:t>
      </w:r>
      <w:r>
        <w:rPr>
          <w:rFonts w:hint="eastAsia"/>
        </w:rPr>
        <w:tab/>
      </w:r>
      <w:r>
        <w:t>Key Issue mapping</w:t>
      </w:r>
      <w:bookmarkEnd w:id="25"/>
      <w:bookmarkEnd w:id="26"/>
      <w:bookmarkEnd w:id="27"/>
      <w:bookmarkEnd w:id="28"/>
      <w:bookmarkEnd w:id="29"/>
      <w:bookmarkEnd w:id="30"/>
    </w:p>
    <w:p>
      <w:pPr>
        <w:rPr>
          <w:lang w:val="en-US" w:eastAsia="zh-CN"/>
        </w:rPr>
      </w:pPr>
      <w:r>
        <w:rPr>
          <w:lang w:eastAsia="zh-CN"/>
        </w:rPr>
        <w:t xml:space="preserve">This solution is related to the </w:t>
      </w:r>
      <w:r>
        <w:rPr>
          <w:rFonts w:hint="eastAsia"/>
          <w:lang w:val="en-US" w:eastAsia="zh-CN"/>
        </w:rPr>
        <w:t>KI</w:t>
      </w:r>
      <w:r>
        <w:rPr>
          <w:lang w:eastAsia="zh-CN"/>
        </w:rPr>
        <w:t>#</w:t>
      </w:r>
      <w:r>
        <w:rPr>
          <w:rFonts w:hint="eastAsia"/>
          <w:lang w:val="en-US" w:eastAsia="zh-CN"/>
        </w:rPr>
        <w:t>2:</w:t>
      </w:r>
      <w:r>
        <w:rPr>
          <w:lang w:eastAsia="zh-CN"/>
        </w:rPr>
        <w:t xml:space="preserve"> </w:t>
      </w:r>
      <w:r>
        <w:rPr>
          <w:rFonts w:eastAsia="宋体"/>
          <w:lang w:eastAsia="zh-CN"/>
        </w:rPr>
        <w:t>S</w:t>
      </w:r>
      <w:r>
        <w:rPr>
          <w:rFonts w:eastAsia="宋体"/>
        </w:rPr>
        <w:t xml:space="preserve">ubscription </w:t>
      </w:r>
      <w:r>
        <w:rPr>
          <w:rFonts w:eastAsia="宋体"/>
          <w:lang w:eastAsia="zh-CN"/>
        </w:rPr>
        <w:t xml:space="preserve">and </w:t>
      </w:r>
      <w:r>
        <w:rPr>
          <w:rFonts w:eastAsia="宋体"/>
        </w:rPr>
        <w:t xml:space="preserve">policy control to support </w:t>
      </w:r>
      <w:r>
        <w:rPr>
          <w:rFonts w:eastAsia="宋体"/>
          <w:lang w:eastAsia="zh-CN"/>
        </w:rPr>
        <w:t>e</w:t>
      </w:r>
      <w:r>
        <w:rPr>
          <w:rFonts w:eastAsia="宋体"/>
        </w:rPr>
        <w:t>nergy efficiency and energy saving as service criteria</w:t>
      </w:r>
      <w:r>
        <w:rPr>
          <w:rFonts w:hint="eastAsia" w:eastAsia="宋体"/>
          <w:lang w:val="en-US" w:eastAsia="zh-CN"/>
        </w:rPr>
        <w:t xml:space="preserve">. </w:t>
      </w:r>
      <w:r>
        <w:rPr>
          <w:rFonts w:hint="eastAsia"/>
          <w:lang w:val="en-US" w:eastAsia="zh-CN"/>
        </w:rPr>
        <w:t>This solution addresses the following issues of KI#2</w:t>
      </w:r>
      <w:r>
        <w:rPr>
          <w:lang w:eastAsia="zh-CN"/>
        </w:rPr>
        <w:t>:</w:t>
      </w:r>
    </w:p>
    <w:p>
      <w:pPr>
        <w:pStyle w:val="69"/>
        <w:ind w:left="567" w:hanging="283"/>
        <w:rPr>
          <w:lang w:eastAsia="zh-CN"/>
        </w:rPr>
      </w:pPr>
      <w:r>
        <w:rPr>
          <w:lang w:eastAsia="zh-CN"/>
        </w:rPr>
        <w:t>-</w:t>
      </w:r>
      <w:r>
        <w:rPr>
          <w:lang w:eastAsia="zh-CN"/>
        </w:rPr>
        <w:tab/>
      </w:r>
      <w:r>
        <w:rPr>
          <w:lang w:eastAsia="zh-CN"/>
        </w:rPr>
        <w:t>Whether and how to enhance the existing subscription and policy control framework to support</w:t>
      </w:r>
      <w:r>
        <w:t xml:space="preserve"> energy </w:t>
      </w:r>
      <w:r>
        <w:rPr>
          <w:lang w:eastAsia="zh-CN"/>
        </w:rPr>
        <w:t>related information</w:t>
      </w:r>
      <w:r>
        <w:t xml:space="preserve"> as service criteria</w:t>
      </w:r>
      <w:r>
        <w:rPr>
          <w:lang w:eastAsia="zh-CN"/>
        </w:rPr>
        <w:t>, including:</w:t>
      </w:r>
    </w:p>
    <w:p>
      <w:pPr>
        <w:pStyle w:val="69"/>
        <w:ind w:left="884" w:leftChars="300"/>
        <w:rPr>
          <w:lang w:eastAsia="zh-CN"/>
        </w:rPr>
      </w:pPr>
      <w:r>
        <w:rPr>
          <w:lang w:eastAsia="zh-CN"/>
        </w:rPr>
        <w:t>-</w:t>
      </w:r>
      <w:r>
        <w:rPr>
          <w:lang w:eastAsia="zh-CN"/>
        </w:rPr>
        <w:tab/>
      </w:r>
      <w:r>
        <w:rPr>
          <w:lang w:eastAsia="zh-CN"/>
        </w:rPr>
        <w:t>Whether and what new energy related UE subscription information are to be defined, and whether and how to use the energy related UE subscription information.</w:t>
      </w:r>
    </w:p>
    <w:p>
      <w:pPr>
        <w:pStyle w:val="68"/>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Answer: Energy saving authorization information is added in UE subscription information, authorizing enforcement of energy related policies.</w:t>
      </w:r>
      <w:ins w:id="9" w:author="S2-2400930" w:date="2024-01-20T09:45:00Z">
        <w:r>
          <w:rPr>
            <w:lang w:val="en-US" w:eastAsia="zh-CN"/>
          </w:rPr>
          <w:t xml:space="preserve"> Energy consumption</w:t>
        </w:r>
      </w:ins>
      <w:ins w:id="10" w:author="S2-2400930" w:date="2024-01-20T09:48:00Z">
        <w:r>
          <w:rPr>
            <w:lang w:val="en-US" w:eastAsia="zh-CN"/>
          </w:rPr>
          <w:t xml:space="preserve"> threshold</w:t>
        </w:r>
      </w:ins>
      <w:ins w:id="11" w:author="S2-2400930" w:date="2024-01-20T09:45:00Z">
        <w:r>
          <w:rPr>
            <w:lang w:val="en-US" w:eastAsia="zh-CN"/>
          </w:rPr>
          <w:t xml:space="preserve"> may also be included in</w:t>
        </w:r>
      </w:ins>
      <w:ins w:id="12" w:author="S2-2400930" w:date="2024-01-20T09:47:00Z">
        <w:r>
          <w:rPr>
            <w:lang w:val="en-US" w:eastAsia="zh-CN"/>
          </w:rPr>
          <w:t xml:space="preserve"> su</w:t>
        </w:r>
      </w:ins>
      <w:ins w:id="13" w:author="S2-2400930" w:date="2024-01-20T09:48:00Z">
        <w:r>
          <w:rPr>
            <w:lang w:val="en-US" w:eastAsia="zh-CN"/>
          </w:rPr>
          <w:t>bscription information to limit the maximum energy consumption.</w:t>
        </w:r>
      </w:ins>
    </w:p>
    <w:p>
      <w:pPr>
        <w:pStyle w:val="69"/>
        <w:ind w:left="884" w:leftChars="300"/>
        <w:rPr>
          <w:lang w:eastAsia="zh-CN"/>
        </w:rPr>
      </w:pPr>
      <w:r>
        <w:rPr>
          <w:lang w:eastAsia="zh-CN"/>
        </w:rPr>
        <w:t>-</w:t>
      </w:r>
      <w:r>
        <w:rPr>
          <w:lang w:eastAsia="zh-CN"/>
        </w:rPr>
        <w:tab/>
      </w:r>
      <w:r>
        <w:rPr>
          <w:lang w:eastAsia="zh-CN"/>
        </w:rPr>
        <w:t>Whether and what new energy related policies are to be defined, and how to perform energy related policy control, e.g. to determine, provision and enforce energy related policies.</w:t>
      </w:r>
    </w:p>
    <w:p>
      <w:pPr>
        <w:pStyle w:val="68"/>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Answer: This solution re-uses existing AM policy and SM policy and reuses the create/update procedures of the policies, with introduction of eDRX cycle and periodic update timer as new AM policy parameters, and PDU session release information as new SM policy parameter.</w:t>
      </w:r>
    </w:p>
    <w:p>
      <w:pPr>
        <w:pStyle w:val="69"/>
        <w:ind w:left="884" w:leftChars="300"/>
        <w:rPr>
          <w:lang w:eastAsia="zh-CN"/>
        </w:rPr>
      </w:pPr>
      <w:r>
        <w:rPr>
          <w:lang w:eastAsia="zh-CN"/>
        </w:rPr>
        <w:t>-</w:t>
      </w:r>
      <w:r>
        <w:rPr>
          <w:lang w:eastAsia="zh-CN"/>
        </w:rPr>
        <w:tab/>
      </w:r>
      <w:r>
        <w:rPr>
          <w:lang w:eastAsia="zh-CN"/>
        </w:rPr>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pPr>
        <w:pStyle w:val="68"/>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Answer: Energy policy control is performed at UE granularity</w:t>
      </w:r>
      <w:ins w:id="14" w:author="S2-2400930" w:date="2024-01-20T09:48:00Z">
        <w:r>
          <w:rPr>
            <w:lang w:val="en-US" w:eastAsia="zh-CN"/>
          </w:rPr>
          <w:t xml:space="preserve"> or </w:t>
        </w:r>
      </w:ins>
      <w:ins w:id="15" w:author="S2-2400930" w:date="2024-01-20T09:48:00Z">
        <w:del w:id="16" w:author="CMCC-wd" w:date="2024-01-21T18:33:00Z">
          <w:r>
            <w:rPr>
              <w:lang w:val="en-US" w:eastAsia="zh-CN"/>
            </w:rPr>
            <w:delText>network slice</w:delText>
          </w:r>
        </w:del>
      </w:ins>
      <w:ins w:id="17" w:author="CMCC-wd" w:date="2024-01-21T18:33:00Z">
        <w:r>
          <w:rPr>
            <w:rFonts w:hint="eastAsia"/>
            <w:lang w:val="en-US" w:eastAsia="zh-CN"/>
          </w:rPr>
          <w:t>PDU session</w:t>
        </w:r>
      </w:ins>
      <w:ins w:id="18" w:author="S2-2400930" w:date="2024-01-20T09:48:00Z">
        <w:r>
          <w:rPr>
            <w:lang w:val="en-US" w:eastAsia="zh-CN"/>
          </w:rPr>
          <w:t xml:space="preserve"> </w:t>
        </w:r>
      </w:ins>
      <w:ins w:id="19" w:author="S2-2400930" w:date="2024-01-20T09:49:00Z">
        <w:r>
          <w:rPr>
            <w:lang w:val="en-US" w:eastAsia="zh-CN"/>
          </w:rPr>
          <w:t>granularity</w:t>
        </w:r>
      </w:ins>
      <w:r>
        <w:rPr>
          <w:rFonts w:hint="eastAsia"/>
          <w:lang w:val="en-US" w:eastAsia="zh-CN"/>
        </w:rPr>
        <w:t xml:space="preserve"> in this solution.</w:t>
      </w:r>
    </w:p>
    <w:p>
      <w:pPr>
        <w:pStyle w:val="69"/>
        <w:ind w:left="884" w:leftChars="300"/>
        <w:rPr>
          <w:lang w:eastAsia="zh-CN"/>
        </w:rPr>
      </w:pPr>
      <w:r>
        <w:rPr>
          <w:lang w:eastAsia="zh-CN"/>
        </w:rPr>
        <w:t>-</w:t>
      </w:r>
      <w:r>
        <w:rPr>
          <w:lang w:eastAsia="zh-CN"/>
        </w:rPr>
        <w:tab/>
      </w:r>
      <w:r>
        <w:rPr>
          <w:lang w:eastAsia="zh-CN"/>
        </w:rPr>
        <w:t>What network energy related information is required for subscription and policy control and how it is obtained.</w:t>
      </w:r>
    </w:p>
    <w:p>
      <w:pPr>
        <w:pStyle w:val="68"/>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 xml:space="preserve">Answer: </w:t>
      </w:r>
      <w:r>
        <w:rPr>
          <w:rFonts w:hint="eastAsia" w:eastAsia="Times New Roman"/>
          <w:lang w:val="en-US" w:eastAsia="zh-CN"/>
        </w:rPr>
        <w:t>E</w:t>
      </w:r>
      <w:r>
        <w:rPr>
          <w:rFonts w:eastAsia="Times New Roman"/>
          <w:lang w:val="en-US" w:eastAsia="zh-CN"/>
        </w:rPr>
        <w:t xml:space="preserve">nergy consumption </w:t>
      </w:r>
      <w:r>
        <w:rPr>
          <w:rFonts w:hint="eastAsia" w:eastAsia="Times New Roman"/>
          <w:lang w:val="en-US" w:eastAsia="zh-CN"/>
        </w:rPr>
        <w:t>threshold</w:t>
      </w:r>
      <w:r>
        <w:rPr>
          <w:rFonts w:hint="eastAsia"/>
          <w:lang w:val="en-US" w:eastAsia="zh-CN"/>
        </w:rPr>
        <w:t xml:space="preserve"> and </w:t>
      </w:r>
      <w:r>
        <w:rPr>
          <w:rFonts w:hint="eastAsia" w:eastAsia="宋体"/>
          <w:lang w:val="en-US" w:eastAsia="zh-CN"/>
        </w:rPr>
        <w:t>energy consumption related information</w:t>
      </w:r>
      <w:r>
        <w:rPr>
          <w:rFonts w:hint="eastAsia"/>
          <w:lang w:val="en-US" w:eastAsia="zh-CN"/>
        </w:rPr>
        <w:t xml:space="preserve"> is required. The </w:t>
      </w:r>
      <w:r>
        <w:rPr>
          <w:rFonts w:eastAsia="Times New Roman"/>
          <w:lang w:val="en-US" w:eastAsia="zh-CN"/>
        </w:rPr>
        <w:t xml:space="preserve">energy consumption </w:t>
      </w:r>
      <w:r>
        <w:rPr>
          <w:rFonts w:hint="eastAsia" w:eastAsia="Times New Roman"/>
          <w:lang w:val="en-US" w:eastAsia="zh-CN"/>
        </w:rPr>
        <w:t>threshold</w:t>
      </w:r>
      <w:r>
        <w:rPr>
          <w:rFonts w:hint="eastAsia"/>
          <w:lang w:val="en-US" w:eastAsia="zh-CN"/>
        </w:rPr>
        <w:t xml:space="preserve"> is provided by AF</w:t>
      </w:r>
      <w:ins w:id="20" w:author="S2-2400930" w:date="2024-01-20T09:49:00Z">
        <w:r>
          <w:rPr>
            <w:lang w:val="en-US" w:eastAsia="zh-CN"/>
          </w:rPr>
          <w:t xml:space="preserve"> or UDM</w:t>
        </w:r>
      </w:ins>
      <w:r>
        <w:rPr>
          <w:rFonts w:hint="eastAsia"/>
          <w:lang w:val="en-US" w:eastAsia="zh-CN"/>
        </w:rPr>
        <w:t xml:space="preserve">, and the </w:t>
      </w:r>
      <w:r>
        <w:rPr>
          <w:rFonts w:hint="eastAsia" w:eastAsia="宋体"/>
          <w:lang w:val="en-US" w:eastAsia="zh-CN"/>
        </w:rPr>
        <w:t>energy consumption related information</w:t>
      </w:r>
      <w:r>
        <w:rPr>
          <w:rFonts w:hint="eastAsia"/>
          <w:lang w:val="en-US" w:eastAsia="zh-CN"/>
        </w:rPr>
        <w:t xml:space="preserve"> is collected from 5GC NFs</w:t>
      </w:r>
      <w:ins w:id="21" w:author="S2-2400930" w:date="2024-01-20T09:49:00Z">
        <w:r>
          <w:rPr>
            <w:lang w:val="en-US" w:eastAsia="zh-CN"/>
          </w:rPr>
          <w:t xml:space="preserve"> and/or OAM</w:t>
        </w:r>
      </w:ins>
      <w:r>
        <w:rPr>
          <w:rFonts w:hint="eastAsia"/>
          <w:lang w:val="en-US" w:eastAsia="zh-CN"/>
        </w:rPr>
        <w:t>.</w:t>
      </w:r>
    </w:p>
    <w:p/>
    <w:p>
      <w:pPr>
        <w:pStyle w:val="4"/>
      </w:pPr>
      <w:bookmarkStart w:id="31" w:name="_Hlk156833420"/>
      <w:bookmarkStart w:id="32" w:name="_Toc151529371"/>
      <w:bookmarkStart w:id="33" w:name="_Toc148441678"/>
      <w:bookmarkStart w:id="34" w:name="_Toc151529481"/>
      <w:r>
        <w:t>6.x.2</w:t>
      </w:r>
      <w:bookmarkEnd w:id="31"/>
      <w:r>
        <w:rPr>
          <w:rFonts w:hint="eastAsia"/>
        </w:rPr>
        <w:tab/>
      </w:r>
      <w:r>
        <w:t xml:space="preserve">Functional </w:t>
      </w:r>
      <w:r>
        <w:rPr>
          <w:rFonts w:hint="eastAsia"/>
        </w:rPr>
        <w:t>Description</w:t>
      </w:r>
      <w:bookmarkEnd w:id="4"/>
      <w:bookmarkEnd w:id="5"/>
      <w:bookmarkEnd w:id="6"/>
      <w:bookmarkEnd w:id="32"/>
      <w:bookmarkEnd w:id="33"/>
      <w:bookmarkEnd w:id="34"/>
    </w:p>
    <w:p>
      <w:bookmarkStart w:id="35" w:name="_Toc500949101"/>
      <w:bookmarkStart w:id="36" w:name="_Toc92875663"/>
      <w:bookmarkStart w:id="37" w:name="_Toc93070687"/>
      <w:r>
        <w:rPr>
          <w:rFonts w:hint="eastAsia"/>
          <w:lang w:val="en-US" w:eastAsia="zh-CN"/>
        </w:rPr>
        <w:t>This solution T</w:t>
      </w:r>
      <w:r>
        <w:t xml:space="preserve">he architecture of this solution </w:t>
      </w:r>
      <w:r>
        <w:rPr>
          <w:rFonts w:hint="eastAsia"/>
          <w:lang w:val="en-US" w:eastAsia="zh-CN"/>
        </w:rPr>
        <w:t xml:space="preserve">is </w:t>
      </w:r>
      <w:r>
        <w:t>describe</w:t>
      </w:r>
      <w:r>
        <w:rPr>
          <w:rFonts w:hint="eastAsia"/>
          <w:lang w:val="en-US" w:eastAsia="zh-CN"/>
        </w:rPr>
        <w:t>d as</w:t>
      </w:r>
      <w:r>
        <w:t xml:space="preserve"> </w:t>
      </w:r>
      <w:r>
        <w:rPr>
          <w:rFonts w:hint="eastAsia" w:eastAsia="宋体"/>
          <w:lang w:val="en-US" w:eastAsia="zh-CN"/>
        </w:rPr>
        <w:t>F</w:t>
      </w:r>
      <w:r>
        <w:t>igure 6.x.2-1.</w:t>
      </w:r>
    </w:p>
    <w:p>
      <w:pPr>
        <w:jc w:val="center"/>
      </w:pPr>
      <w:r>
        <mc:AlternateContent>
          <mc:Choice Requires="wpg">
            <w:drawing>
              <wp:anchor distT="0" distB="0" distL="114300" distR="114300" simplePos="0" relativeHeight="251692032" behindDoc="0" locked="0" layoutInCell="1" allowOverlap="1">
                <wp:simplePos x="0" y="0"/>
                <wp:positionH relativeFrom="column">
                  <wp:posOffset>224790</wp:posOffset>
                </wp:positionH>
                <wp:positionV relativeFrom="paragraph">
                  <wp:posOffset>223520</wp:posOffset>
                </wp:positionV>
                <wp:extent cx="5384165" cy="3021330"/>
                <wp:effectExtent l="9525" t="9525" r="16510" b="17145"/>
                <wp:wrapTopAndBottom/>
                <wp:docPr id="32" name="组合 19"/>
                <wp:cNvGraphicFramePr/>
                <a:graphic xmlns:a="http://schemas.openxmlformats.org/drawingml/2006/main">
                  <a:graphicData uri="http://schemas.microsoft.com/office/word/2010/wordprocessingGroup">
                    <wpg:wgp>
                      <wpg:cNvGrpSpPr/>
                      <wpg:grpSpPr>
                        <a:xfrm>
                          <a:off x="0" y="0"/>
                          <a:ext cx="5384165" cy="3021330"/>
                          <a:chOff x="715" y="2261"/>
                          <a:chExt cx="8479" cy="4758"/>
                        </a:xfrm>
                      </wpg:grpSpPr>
                      <wps:wsp>
                        <wps:cNvPr id="116" name="直接箭头连接符 115"/>
                        <wps:cNvCnPr/>
                        <wps:spPr>
                          <a:xfrm flipH="1" flipV="1">
                            <a:off x="2854" y="3503"/>
                            <a:ext cx="6340" cy="19"/>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21" name="矩形 120"/>
                        <wps:cNvSpPr/>
                        <wps:spPr>
                          <a:xfrm>
                            <a:off x="3370" y="4197"/>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AMF</w:t>
                              </w:r>
                            </w:p>
                          </w:txbxContent>
                        </wps:txbx>
                        <wps:bodyPr rtlCol="0" anchor="ctr"/>
                      </wps:wsp>
                      <wps:wsp>
                        <wps:cNvPr id="123" name="直接连接符 122"/>
                        <wps:cNvCnPr>
                          <a:endCxn id="121" idx="0"/>
                        </wps:cNvCnPr>
                        <wps:spPr>
                          <a:xfrm>
                            <a:off x="3870" y="3503"/>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4" name="矩形 123"/>
                        <wps:cNvSpPr/>
                        <wps:spPr>
                          <a:xfrm>
                            <a:off x="5030" y="422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SMF</w:t>
                              </w:r>
                            </w:p>
                          </w:txbxContent>
                        </wps:txbx>
                        <wps:bodyPr rtlCol="0" anchor="ctr"/>
                      </wps:wsp>
                      <wps:wsp>
                        <wps:cNvPr id="125" name="直接连接符 124"/>
                        <wps:cNvCnPr>
                          <a:endCxn id="124" idx="0"/>
                        </wps:cNvCnPr>
                        <wps:spPr>
                          <a:xfrm>
                            <a:off x="5531" y="3526"/>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6" name="矩形 125"/>
                        <wps:cNvSpPr/>
                        <wps:spPr>
                          <a:xfrm>
                            <a:off x="6683" y="423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EECF</w:t>
                              </w:r>
                            </w:p>
                          </w:txbxContent>
                        </wps:txbx>
                        <wps:bodyPr rtlCol="0" anchor="ctr"/>
                      </wps:wsp>
                      <wps:wsp>
                        <wps:cNvPr id="127" name="直接连接符 126"/>
                        <wps:cNvCnPr>
                          <a:endCxn id="126" idx="0"/>
                        </wps:cNvCnPr>
                        <wps:spPr>
                          <a:xfrm>
                            <a:off x="7183" y="353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3" name="矩形 127"/>
                        <wps:cNvSpPr/>
                        <wps:spPr>
                          <a:xfrm>
                            <a:off x="7257"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AF</w:t>
                              </w:r>
                            </w:p>
                          </w:txbxContent>
                        </wps:txbx>
                        <wps:bodyPr rtlCol="0" anchor="ctr"/>
                      </wps:wsp>
                      <wps:wsp>
                        <wps:cNvPr id="34" name="直接连接符 128"/>
                        <wps:cNvCnPr/>
                        <wps:spPr>
                          <a:xfrm>
                            <a:off x="7757"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5" name="矩形 129"/>
                        <wps:cNvSpPr/>
                        <wps:spPr>
                          <a:xfrm>
                            <a:off x="40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PCF</w:t>
                              </w:r>
                            </w:p>
                          </w:txbxContent>
                        </wps:txbx>
                        <wps:bodyPr rtlCol="0" anchor="ctr"/>
                      </wps:wsp>
                      <wps:wsp>
                        <wps:cNvPr id="131" name="直接连接符 130"/>
                        <wps:cNvCnPr/>
                        <wps:spPr>
                          <a:xfrm>
                            <a:off x="45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36" name="矩形 135"/>
                        <wps:cNvSpPr/>
                        <wps:spPr>
                          <a:xfrm>
                            <a:off x="7373" y="647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DN</w:t>
                              </w:r>
                            </w:p>
                          </w:txbxContent>
                        </wps:txbx>
                        <wps:bodyPr rtlCol="0" anchor="ctr"/>
                      </wps:wsp>
                      <wps:wsp>
                        <wps:cNvPr id="145" name="直接箭头连接符 144"/>
                        <wps:cNvCnPr>
                          <a:stCxn id="146" idx="1"/>
                        </wps:cNvCnPr>
                        <wps:spPr>
                          <a:xfrm flipH="1" flipV="1">
                            <a:off x="3493" y="6750"/>
                            <a:ext cx="1562" cy="0"/>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46" name="矩形 145"/>
                        <wps:cNvSpPr/>
                        <wps:spPr>
                          <a:xfrm>
                            <a:off x="5055" y="648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UPF</w:t>
                              </w:r>
                            </w:p>
                          </w:txbxContent>
                        </wps:txbx>
                        <wps:bodyPr rtlCol="0" anchor="ctr"/>
                      </wps:wsp>
                      <wps:wsp>
                        <wps:cNvPr id="187" name="直接箭头连接符 186"/>
                        <wps:cNvCnPr>
                          <a:stCxn id="136" idx="1"/>
                          <a:endCxn id="146" idx="3"/>
                        </wps:cNvCnPr>
                        <wps:spPr>
                          <a:xfrm flipH="1">
                            <a:off x="6055" y="6742"/>
                            <a:ext cx="1318" cy="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222" name="直接箭头连接符 221"/>
                        <wps:cNvCnPr/>
                        <wps:spPr>
                          <a:xfrm>
                            <a:off x="5555" y="4783"/>
                            <a:ext cx="0" cy="1687"/>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68" name="矩形 67"/>
                        <wps:cNvSpPr/>
                        <wps:spPr>
                          <a:xfrm>
                            <a:off x="55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NEF</w:t>
                              </w:r>
                            </w:p>
                          </w:txbxContent>
                        </wps:txbx>
                        <wps:bodyPr rtlCol="0" anchor="ctr"/>
                      </wps:wsp>
                      <wps:wsp>
                        <wps:cNvPr id="69" name="直接连接符 68"/>
                        <wps:cNvCnPr/>
                        <wps:spPr>
                          <a:xfrm>
                            <a:off x="60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86" name="直接箭头连接符 85"/>
                        <wps:cNvCnPr>
                          <a:stCxn id="121" idx="2"/>
                          <a:endCxn id="4" idx="0"/>
                        </wps:cNvCnPr>
                        <wps:spPr>
                          <a:xfrm flipH="1">
                            <a:off x="1215" y="4735"/>
                            <a:ext cx="2655" cy="1735"/>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87" name="直接箭头连接符 86"/>
                        <wps:cNvCnPr>
                          <a:stCxn id="121" idx="2"/>
                        </wps:cNvCnPr>
                        <wps:spPr>
                          <a:xfrm flipH="1">
                            <a:off x="3033" y="4735"/>
                            <a:ext cx="837" cy="173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6" name="矩形 2"/>
                        <wps:cNvSpPr/>
                        <wps:spPr>
                          <a:xfrm>
                            <a:off x="2493" y="6473"/>
                            <a:ext cx="1079"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0"/>
                                  <w:szCs w:val="20"/>
                                </w:rPr>
                              </w:pPr>
                              <w:r>
                                <w:rPr>
                                  <w:rFonts w:asciiTheme="minorHAnsi" w:hAnsiTheme="minorBidi" w:eastAsiaTheme="minorEastAsia"/>
                                  <w:b/>
                                  <w:color w:val="000000" w:themeColor="text1"/>
                                  <w:kern w:val="24"/>
                                  <w:sz w:val="22"/>
                                  <w:szCs w:val="22"/>
                                  <w14:textFill>
                                    <w14:solidFill>
                                      <w14:schemeClr w14:val="tx1"/>
                                    </w14:solidFill>
                                  </w14:textFill>
                                </w:rPr>
                                <w:t>(R)AN</w:t>
                              </w:r>
                            </w:p>
                          </w:txbxContent>
                        </wps:txbx>
                        <wps:bodyPr rtlCol="0" anchor="ctr"/>
                      </wps:wsp>
                      <wps:wsp>
                        <wps:cNvPr id="4" name="矩形 3"/>
                        <wps:cNvSpPr/>
                        <wps:spPr>
                          <a:xfrm>
                            <a:off x="715" y="647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UE</w:t>
                              </w:r>
                            </w:p>
                          </w:txbxContent>
                        </wps:txbx>
                        <wps:bodyPr rtlCol="0" anchor="ctr"/>
                      </wps:wsp>
                      <wps:wsp>
                        <wps:cNvPr id="37" name="直接箭头连接符 6"/>
                        <wps:cNvCnPr/>
                        <wps:spPr>
                          <a:xfrm flipH="1" flipV="1">
                            <a:off x="1716" y="6739"/>
                            <a:ext cx="793" cy="6"/>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8" name="文本框 7"/>
                        <wps:cNvSpPr txBox="1"/>
                        <wps:spPr>
                          <a:xfrm>
                            <a:off x="7756" y="2912"/>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Naf</w:t>
                              </w:r>
                            </w:p>
                          </w:txbxContent>
                        </wps:txbx>
                        <wps:bodyPr wrap="square" rtlCol="0">
                          <a:spAutoFit/>
                        </wps:bodyPr>
                      </wps:wsp>
                      <wps:wsp>
                        <wps:cNvPr id="39" name="文本框 14"/>
                        <wps:cNvSpPr txBox="1"/>
                        <wps:spPr>
                          <a:xfrm>
                            <a:off x="6030" y="2912"/>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Nnef</w:t>
                              </w:r>
                            </w:p>
                          </w:txbxContent>
                        </wps:txbx>
                        <wps:bodyPr wrap="square" rtlCol="0">
                          <a:spAutoFit/>
                        </wps:bodyPr>
                      </wps:wsp>
                      <wps:wsp>
                        <wps:cNvPr id="40" name="文本框 15"/>
                        <wps:cNvSpPr txBox="1"/>
                        <wps:spPr>
                          <a:xfrm>
                            <a:off x="4442" y="2934"/>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Npcf</w:t>
                              </w:r>
                            </w:p>
                          </w:txbxContent>
                        </wps:txbx>
                        <wps:bodyPr wrap="square" rtlCol="0">
                          <a:spAutoFit/>
                        </wps:bodyPr>
                      </wps:wsp>
                      <wps:wsp>
                        <wps:cNvPr id="42" name="文本框 16"/>
                        <wps:cNvSpPr txBox="1"/>
                        <wps:spPr>
                          <a:xfrm>
                            <a:off x="7275" y="3661"/>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Neecf</w:t>
                              </w:r>
                            </w:p>
                          </w:txbxContent>
                        </wps:txbx>
                        <wps:bodyPr wrap="square" rtlCol="0">
                          <a:spAutoFit/>
                        </wps:bodyPr>
                      </wps:wsp>
                      <wps:wsp>
                        <wps:cNvPr id="43" name="文本框 17"/>
                        <wps:cNvSpPr txBox="1"/>
                        <wps:spPr>
                          <a:xfrm>
                            <a:off x="5424" y="3654"/>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Nsmf</w:t>
                              </w:r>
                            </w:p>
                          </w:txbxContent>
                        </wps:txbx>
                        <wps:bodyPr wrap="square" rtlCol="0">
                          <a:spAutoFit/>
                        </wps:bodyPr>
                      </wps:wsp>
                      <wps:wsp>
                        <wps:cNvPr id="44" name="文本框 18"/>
                        <wps:cNvSpPr txBox="1"/>
                        <wps:spPr>
                          <a:xfrm>
                            <a:off x="3870" y="3679"/>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Namf</w:t>
                              </w:r>
                            </w:p>
                          </w:txbxContent>
                        </wps:txbx>
                        <wps:bodyPr wrap="square" rtlCol="0">
                          <a:spAutoFit/>
                        </wps:bodyPr>
                      </wps:wsp>
                    </wpg:wgp>
                  </a:graphicData>
                </a:graphic>
              </wp:anchor>
            </w:drawing>
          </mc:Choice>
          <mc:Fallback>
            <w:pict>
              <v:group id="组合 19" o:spid="_x0000_s1026" o:spt="203" style="position:absolute;left:0pt;margin-left:17.7pt;margin-top:17.6pt;height:237.9pt;width:423.95pt;mso-wrap-distance-bottom:0pt;mso-wrap-distance-top:0pt;z-index:251692032;mso-width-relative:page;mso-height-relative:page;" coordorigin="715,2261" coordsize="8479,4758" o:gfxdata="UEsDBAoAAAAAAIdO4kAAAAAAAAAAAAAAAAAEAAAAZHJzL1BLAwQUAAAACACHTuJAULm7d9kAAAAJ&#10;AQAADwAAAGRycy9kb3ducmV2LnhtbE2PQUvDQBCF74L/YRnBm91sYyTEbIoU9VQEW0G8TbPTJDQ7&#10;G7LbpP33bk96egzv8d435epsezHR6DvHGtQiAUFcO9Nxo+Fr9/aQg/AB2WDvmDRcyMOqur0psTBu&#10;5k+atqERsYR9gRraEIZCSl+3ZNEv3EAcvYMbLYZ4jo00I86x3PZymSRP0mLHcaHFgdYt1cftyWp4&#10;n3F+SdXrtDke1pefXfbxvVGk9f2dSp5BBDqHvzBc8SM6VJFp705svOg1pNljTF51CSL6eZ6mIPYa&#10;MqUSkFUp/39Q/QJQSwMEFAAAAAgAh07iQPi4+hDvBgAAjjsAAA4AAABkcnMvZTJvRG9jLnhtbO1b&#10;S2/jVBTeI/EfLO+ZxL5+JZp0BC0zLBCMNMD+1nESS35xr9tk9ghYIVZsQCAQICENrGaHEL9mOvwM&#10;zrkP23k1SRGZTnW7aN04tq/P+c53nvf+g0WeWZcJ42lZjGznXt+2kiIux2kxHdkff/Twrci2eE2L&#10;Mc3KIhnZTxNuPzh5843782qYuOWszMYJs+AmBR/Oq5E9q+tq2OvxeJbklN8rq6SAk5OS5bSGf9m0&#10;N2Z0DnfPs57b7we9ecnGFSvjhHP49EyetNUd2T43LCeTNE7OyvgiT4pa3pUlGa3hlfgsrbh9IlY7&#10;mSRx/eFkwpPaykY2vGktfsND4Pgcf/dO7tPhlNFqlsZqCXSfJay8U07TAh7a3OqM1tS6YOnarfI0&#10;ZiUvJ/W9uMx78kWEROAtnP6KbB6x8qIS7zIdzqdVI3RQ1IrUb3zb+IPLx8xKxyObuLZV0Bw0/vLP&#10;z158/aXlDFA682o6hC89YtWT6jFTH0zlf/jCiwnL8S+8irUQcn3ayDVZ1FYMH/ok8pzAt60YzpG+&#10;6xCiJB/PQD14XejAaTjruoEjlRLP3lWXR144kNd6oR/h2Z5+bg+X16xmXgEkeSsn/t/k9GRGq0SI&#10;n6MIlJwcJ2gE9e3zq69+efnH7y9+fv7P39/j8bNfLQdeRchJXHVaKKnxIQcBapFZkyyt3gP7s8XR&#10;J3jUEaMb+Z6QB/H7RMpDCzMgHoAXJSkV1MiCDivG60dJmVt4MLJ5zWg6ndWnZVGAIZRMPoJevs9r&#10;KUR9AT65KB+mWQaf02FWWHO8fd/HJ1Ew8gkYFxzmFQCFF1PbotkU2COumVg1L7N0jJfj1ZxNz08z&#10;Zl1SsLmH4kfpbOlr+Owzymfye+KUfNE8rYFgsjQf2VEff9TVWQGKRxVLOeLReTl+KsQrPgfVI16P&#10;gQEX9KaM5YffXvz1k+W4Ypn4dIBKYyp6sRqvjZ0QEoJsQYmeMwiXFezgKwsFg92od9dWphWmNMxA&#10;rUIBW3S6JPA99fLaKL9enC+UnUkcWKzOTktJ9LSIZyXwPCIUsa5gcTR8kAYfgiM67OC6uCAFFGQH&#10;tJmkGJ8uCsHDDmIrHQsu1SsHSMlv4mVdGsFrFfOSSCFqnTIUnIKBdz2csrRAvqPDLXAyFLHJS29x&#10;Ey4Q+ApFCCbfmyKA+RVFuJJcACbKIxqK2M8/3GqKgIBH4WONIoSdXkcRgK0bUITvE+AWjMF8N0Aq&#10;aBFlKEJz7TGjiDaS1FFEN3TcHUUEQQSOBqMIl6yEiYYi7gBFhNspQtjvdRQB2LoBRYSOQhTxicj/&#10;DEWgkF9VogFWrZ2EZgiRLewdRISuDyAChmgTaxNEgN87IMm8xUEEaWPMtRhCpI4dglBJx5bsIQw1&#10;TsKBsXtRqHmldt8Gh9ruVTVuz/qCp5MHY/dQscLylIx374bdOxjHb0keZGl1b8P3fJVlusbwb0Nl&#10;kazlBOSwnCAkocwJAg8OlpI8kxO8/jmB13qGzd0Hb1PxgNdNedHTiYHos4jC6Nby4o4uBfEGCmoh&#10;dAqWoeYH0E/CLoUu328pYZsmBXRR/59GFWp6uQIJ4FFh4F5NCr/vy65c4EWqK2eShzuTPDjRSnlh&#10;rZEZbSoydKgEfZWoMWhwdLoYDc0IH7QvzXT6GUEDvtATLZO2EgHhDwwpILns6I8Zcvm/yMWFNpYm&#10;l41+yIU2Vss1W7rgHXX78CNLmSFUoJZ8iapNOwEAFk6YhjcKAQP845WqA7C3JVcSHFaGgs6D7GWZ&#10;dPQOpqMBjOdszkYBN4eQQNBULUwyeguSUfD/S3pdDRCibjipRxk68UEzyaD9dxsfHNDAbJOQjruA&#10;KQntLmR+3EYHboCeRAxIhfKc8RjH9xi7gstdseUydm4QP5I+Nk+wN6pQ0CIkIhD5KoCYCPIVzdCt&#10;Fbq6c1G7W99uU3vYUObS86JmgO666clb3Nhq+1qy/SEyAlXT3o0NPUwMFdDVspSZrdxrsPYWQwO5&#10;uxtsrgYlqzULFX92+55tRLFx+NoJccQbPEcQrs5AhFjwRM8hnmLiiuPHFTASrdR/9c0XV989u/rx&#10;c2s1F7XqxTslDNA2FYiu8jtBJDS9paLdgaNDVDVhOYhU+Tp0dhQdds1gN0OzIoaRK0EmWzexOWxD&#10;gezw0wvKErszzIwr5tXbFzVM6IvBfbxcTqQcvRAABrEmfqfbcUB23lf+bbpn5L+2+WfzWDHu/ZDs&#10;18J/ab/JIfL3PKisiuGgAUySgC23IbLB/xb5N2XPjvy7LucQ+YduKJNYEuhdT7q/YuS/Rf7gf9fw&#10;f1P+9z0c0gdvTgLYbmXwv7Qxc4v8m8i8g/9uke8Q/LdbVgLI2F53+YN/F9s0RYdCbSnFfaDd/4W/&#10;brfRnvw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YQkAAFtDb250ZW50X1R5cGVzXS54bWxQSwECFAAKAAAAAACHTuJAAAAAAAAAAAAAAAAABgAA&#10;AAAAAAAAABAAAABDCAAAX3JlbHMvUEsBAhQAFAAAAAgAh07iQIoUZjzRAAAAlAEAAAsAAAAAAAAA&#10;AQAgAAAAZwgAAF9yZWxzLy5yZWxzUEsBAhQACgAAAAAAh07iQAAAAAAAAAAAAAAAAAQAAAAAAAAA&#10;AAAQAAAAAAAAAGRycy9QSwECFAAUAAAACACHTuJAULm7d9kAAAAJAQAADwAAAAAAAAABACAAAAAi&#10;AAAAZHJzL2Rvd25yZXYueG1sUEsBAhQAFAAAAAgAh07iQPi4+hDvBgAAjjsAAA4AAAAAAAAAAQAg&#10;AAAAKAEAAGRycy9lMm9Eb2MueG1sUEsFBgAAAAAGAAYAWQEAAIkKAAAAAA==&#10;">
                <o:lock v:ext="edit" aspectratio="f"/>
                <v:shape id="直接箭头连接符 115" o:spid="_x0000_s1026" o:spt="32" type="#_x0000_t32" style="position:absolute;left:2854;top:3503;flip:x y;height:19;width:6340;" filled="f" stroked="t" coordsize="21600,21600" o:gfxdata="UEsDBAoAAAAAAIdO4kAAAAAAAAAAAAAAAAAEAAAAZHJzL1BLAwQUAAAACACHTuJAjU9vqLkAAADc&#10;AAAADwAAAGRycy9kb3ducmV2LnhtbEVPyWrDMBC9F/oPYgK9xbJzcINrOcSFhFzjBOrjYE1tU2tk&#10;JGX7+ypQ6G0eb51yczeTuJLzo2UFWZKCIO6sHrlXcD7tlmsQPiBrnCyTggd52FSvLyUW2t74SNcm&#10;9CKGsC9QwRDCXEjpu4EM+sTOxJH7ts5giND1Uju8xXAzyVWa5tLgyLFhwJk+B+p+motRUOO2cVM9&#10;m7r7qrV737cu51apt0WWfoAIdA//4j/3Qcf5WQ7PZ+IFsv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1Pb6i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rect id="矩形 120" o:spid="_x0000_s1026" o:spt="1" style="position:absolute;left:3370;top:4197;height:538;width:1000;v-text-anchor:middle;" fillcolor="#FFFFFF [3212]" filled="t" stroked="t" coordsize="21600,21600" o:gfxdata="UEsDBAoAAAAAAIdO4kAAAAAAAAAAAAAAAAAEAAAAZHJzL1BLAwQUAAAACACHTuJAjq5Bx7wAAADc&#10;AAAADwAAAGRycy9kb3ducmV2LnhtbEVPTWvCQBC9F/wPywi9FN0kh1Kia0CloBfBpNDrkB2zMdnZ&#10;kN1q6q/vFgq9zeN9zrqYbC9uNPrWsYJ0mYAgrp1uuVHwUb0v3kD4gKyxd0wKvslDsZk9rTHX7s5n&#10;upWhETGEfY4KTAhDLqWvDVn0SzcQR+7iRoshwrGResR7DLe9zJLkVVpsOTYYHGhnqO7KL6uArtvL&#10;cddknTm3n1PF+9M1fbwo9TxPkxWIQFP4F/+5DzrOz1L4fSZeID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6uQce8AAAA&#10;3AAAAA8AAAAAAAAAAQAgAAAAIgAAAGRycy9kb3ducmV2LnhtbFBLAQIUABQAAAAIAIdO4kAzLwWe&#10;OwAAADkAAAAQAAAAAAAAAAEAIAAAAAsBAABkcnMvc2hhcGV4bWwueG1sUEsFBgAAAAAGAAYAWwEA&#10;ALUDA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AMF</w:t>
                        </w:r>
                      </w:p>
                    </w:txbxContent>
                  </v:textbox>
                </v:rect>
                <v:line id="直接连接符 122" o:spid="_x0000_s1026" o:spt="20" style="position:absolute;left:3870;top:3503;height:694;width:0;" filled="f" stroked="t" coordsize="21600,21600" o:gfxdata="UEsDBAoAAAAAAIdO4kAAAAAAAAAAAAAAAAAEAAAAZHJzL1BLAwQUAAAACACHTuJAzn0IbLsAAADc&#10;AAAADwAAAGRycy9kb3ducmV2LnhtbEVPS4vCMBC+C/sfwix400QF6VajyIKs4gpW9+BxaMa22ExK&#10;E1//3iwI3ubje850fre1uFLrK8caBn0Fgjh3puJCw99h2UtA+IBssHZMGh7kYT776EwxNe7GGV33&#10;oRAxhH2KGsoQmlRKn5dk0fddQxy5k2sthgjbQpoWbzHc1nKo1FharDg2lNjQd0n5eX+xGkab7SEL&#10;u4SX2enr98ctjslaOa27nwM1ARHoHt7il3tl4vzhCP6fiRfI2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n0IbLsAAADc&#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line>
                <v:rect id="矩形 123" o:spid="_x0000_s1026" o:spt="1" style="position:absolute;left:5030;top:4220;height:538;width:1000;v-text-anchor:middle;" fillcolor="#FFFFFF [3212]" filled="t" stroked="t" coordsize="21600,21600" o:gfxdata="UEsDBAoAAAAAAIdO4kAAAAAAAAAAAAAAAAAEAAAAZHJzL1BLAwQUAAAACACHTuJAntniX70AAADc&#10;AAAADwAAAGRycy9kb3ducmV2LnhtbEVPTWvCQBC9F/wPyxS8FLNJKEWia6BKwV4KGsHrkB2zMdnZ&#10;kN1q2l/fLRR6m8f7nHU52V7caPStYwVZkoIgrp1uuVFwqt4WSxA+IGvsHZOCL/JQbmYPayy0u/OB&#10;bsfQiBjCvkAFJoShkNLXhiz6xA3Ekbu40WKIcGykHvEew20v8zR9kRZbjg0GB9oaqrvjp1VA19fL&#10;+7bJO3Noz1PFu49r9v2k1PwxS1cgAk3hX/zn3us4P3+G32fiBXL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2eJf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SMF</w:t>
                        </w:r>
                      </w:p>
                    </w:txbxContent>
                  </v:textbox>
                </v:rect>
                <v:line id="直接连接符 124" o:spid="_x0000_s1026" o:spt="20" style="position:absolute;left:5531;top:3526;height:694;width:0;" filled="f" stroked="t" coordsize="21600,21600" o:gfxdata="UEsDBAoAAAAAAIdO4kAAAAAAAAAAAAAAAAAEAAAAZHJzL1BLAwQUAAAACACHTuJALtg1g7wAAADc&#10;AAAADwAAAGRycy9kb3ducmV2LnhtbEVPS2sCMRC+F/ofwgi91URLZV03SilIW1Rw1YPHYTP7wM1k&#10;2aQ+/r0RCr3Nx/ecbHG1rThT7xvHGkZDBYK4cKbhSsNhv3xNQPiAbLB1TBpu5GExf37KMDXuwjmd&#10;d6ESMYR9ihrqELpUSl/UZNEPXUccudL1FkOEfSVNj5cYbls5VmoiLTYcG2rs6LOm4rT7tRreVpt9&#10;HrYJL/Nyuv5yH8fkRzmtXwYjNQMR6Br+xX/ubxPnj9/h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YNYO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5" o:spid="_x0000_s1026" o:spt="1" style="position:absolute;left:6683;top:4233;height:538;width:1000;v-text-anchor:middle;" fillcolor="#FFFFFF [3212]" filled="t" stroked="t" coordsize="21600,21600" o:gfxdata="UEsDBAoAAAAAAIdO4kAAAAAAAAAAAAAAAAAEAAAAZHJzL1BLAwQUAAAACACHTuJAAUfZs70AAADc&#10;AAAADwAAAGRycy9kb3ducmV2LnhtbEVPyWrDMBC9F/IPYgK9lEa2D6G4UQx1KbSXQBbodbAmlmNr&#10;ZCzVcfL1USDQ2zzeOqtisp0YafCNYwXpIgFBXDndcK3gsP96fQPhA7LGzjEpuJCHYj17WmGu3Zm3&#10;NO5CLWII+xwVmBD6XEpfGbLoF64njtzRDRZDhEMt9YDnGG47mSXJUlpsODYY7Kk0VLW7P6uATh/H&#10;n7LOWrNtfqc9f25O6fVFqed5mryDCDSFf/HD/a3j/GwJ92fiBXJ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R9mz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EECF</w:t>
                        </w:r>
                      </w:p>
                    </w:txbxContent>
                  </v:textbox>
                </v:rect>
                <v:line id="直接连接符 126" o:spid="_x0000_s1026" o:spt="20" style="position:absolute;left:7183;top:3539;height:694;width:0;" filled="f" stroked="t" coordsize="21600,21600" o:gfxdata="UEsDBAoAAAAAAIdO4kAAAAAAAAAAAAAAAAAEAAAAZHJzL1BLAwQUAAAACACHTuJAsUYOb7wAAADc&#10;AAAADwAAAGRycy9kb3ducmV2LnhtbEVPS2sCMRC+F/ofwgi91UQLdV03SilIW1Rw1YPHYTP7wM1k&#10;2aQ+/r0RCr3Nx/ecbHG1rThT7xvHGkZDBYK4cKbhSsNhv3xNQPiAbLB1TBpu5GExf37KMDXuwjmd&#10;d6ESMYR9ihrqELpUSl/UZNEPXUccudL1FkOEfSVNj5cYbls5VupdWmw4NtTY0WdNxWn3azW8rTb7&#10;PGwTXubldP3lPo7Jj3JavwxGagYi0DX8i//c3ybOH0/g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GDm+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7" o:spid="_x0000_s1026" o:spt="1" style="position:absolute;left:7257;top:2261;height:538;width:1000;v-text-anchor:middle;" fillcolor="#FFFFFF [3212]" filled="t" stroked="t" coordsize="21600,21600" o:gfxdata="UEsDBAoAAAAAAIdO4kAAAAAAAAAAAAAAAAAEAAAAZHJzL1BLAwQUAAAACACHTuJAyW4dn74AAADb&#10;AAAADwAAAGRycy9kb3ducmV2LnhtbEWPQWvCQBSE7wX/w/IEL8VsolBKdA0YKbSXglrw+si+ZKPZ&#10;tyG7auyv7xYKPQ4z8w2zLkbbiRsNvnWsIEtSEMSV0y03Cr6Ob/NXED4ga+wck4IHeSg2k6c15trd&#10;eU+3Q2hEhLDPUYEJoc+l9JUhiz5xPXH0ajdYDFEOjdQD3iPcdnKRpi/SYstxwWBPpaHqcrhaBXTe&#10;1h9ls7iYfXsaj7z7PGffz0rNplm6AhFoDP/hv/a7VrBc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W4dn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AF</w:t>
                        </w:r>
                      </w:p>
                    </w:txbxContent>
                  </v:textbox>
                </v:rect>
                <v:line id="直接连接符 128" o:spid="_x0000_s1026" o:spt="20" style="position:absolute;left:7757;top:2799;height:694;width:0;" filled="f" stroked="t" coordsize="21600,21600" o:gfxdata="UEsDBAoAAAAAAIdO4kAAAAAAAAAAAAAAAAAEAAAAZHJzL1BLAwQUAAAACACHTuJAqCcHK74AAADb&#10;AAAADwAAAGRycy9kb3ducmV2LnhtbEWPQWvCQBSE74L/YXlCb7obW0oaXaUUgi2t0EQPHh/ZZxLM&#10;vg3Zrdp/3y0IHoeZb4ZZrq+2E2cafOtYQzJTIIgrZ1quNex3+TQF4QOywc4xafglD+vVeLTEzLgL&#10;F3QuQy1iCfsMNTQh9JmUvmrIop+5njh6RzdYDFEOtTQDXmK57eRcqWdpseW40GBPbw1Vp/LHanj8&#10;3O6K8J1yXhxfvjbu9ZB+KKf1wyRRCxCBruEevtHvJnJP8P8l/gC5+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CcHK74A&#10;AADbAAAADwAAAAAAAAABACAAAAAiAAAAZHJzL2Rvd25yZXYueG1sUEsBAhQAFAAAAAgAh07iQDMv&#10;BZ47AAAAOQAAABAAAAAAAAAAAQAgAAAADQEAAGRycy9zaGFwZXhtbC54bWxQSwUGAAAAAAYABgBb&#10;AQAAtwMAAAAA&#10;">
                  <v:fill on="f" focussize="0,0"/>
                  <v:stroke weight="1.5pt" color="#000000 [3200]" miterlimit="8" joinstyle="miter"/>
                  <v:imagedata o:title=""/>
                  <o:lock v:ext="edit" aspectratio="f"/>
                </v:line>
                <v:rect id="矩形 129" o:spid="_x0000_s1026" o:spt="1" style="position:absolute;left:4030;top:2261;height:538;width:1000;v-text-anchor:middle;" fillcolor="#FFFFFF [3212]" filled="t" stroked="t" coordsize="21600,21600" o:gfxdata="UEsDBAoAAAAAAIdO4kAAAAAAAAAAAAAAAAAEAAAAZHJzL1BLAwQUAAAACACHTuJAKcsgcL8AAADb&#10;AAAADwAAAGRycy9kb3ducmV2LnhtbEWPzWrDMBCE74W8g9hALyWR7dASnMiGuBTaSyE/kOtibSwn&#10;1spYauL26aNCocdhZr5h1uVoO3GlwbeOFaTzBARx7XTLjYLD/m22BOEDssbOMSn4Jg9lMXlYY67d&#10;jbd03YVGRAj7HBWYEPpcSl8bsujnrieO3skNFkOUQyP1gLcIt53MkuRFWmw5LhjsqTJUX3ZfVgGd&#10;N6ePqskuZtsexz2/fp7TnyelHqdpsgIRaAz/4b/2u1aweIbfL/EHyO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nLIHC/&#10;AAAA2wAAAA8AAAAAAAAAAQAgAAAAIgAAAGRycy9kb3ducmV2LnhtbFBLAQIUABQAAAAIAIdO4kAz&#10;LwWeOwAAADkAAAAQAAAAAAAAAAEAIAAAAA4BAABkcnMvc2hhcGV4bWwueG1sUEsFBgAAAAAGAAYA&#10;WwEAALgDA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PCF</w:t>
                        </w:r>
                      </w:p>
                    </w:txbxContent>
                  </v:textbox>
                </v:rect>
                <v:line id="直接连接符 130" o:spid="_x0000_s1026" o:spt="20" style="position:absolute;left:4530;top:2799;height:694;width:0;" filled="f" stroked="t" coordsize="21600,21600" o:gfxdata="UEsDBAoAAAAAAIdO4kAAAAAAAAAAAAAAAAAEAAAAZHJzL1BLAwQUAAAACACHTuJA1DqlXb0AAADc&#10;AAAADwAAAGRycy9kb3ducmV2LnhtbEVPyWrDMBC9B/oPYgq9JZIbCK4bOZRCaEoTqJ0eehys8UKt&#10;kbGUpX8fBQK5zeOts1ydbS+ONPrOsYZkpkAQV8503Gj42a+nKQgfkA32jknDP3lY5Q+TJWbGnbig&#10;YxkaEUPYZ6ihDWHIpPRVSxb9zA3EkavdaDFEODbSjHiK4baXz0otpMWOY0OLA723VP2VB6th/rXb&#10;F+E75XVRv2w/3Ntv+qmc1k+PiXoFEegc7uKbe2Pi/HkC12fiBTK/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OqVd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rect id="矩形 135" o:spid="_x0000_s1026" o:spt="1" style="position:absolute;left:7373;top:6473;height:538;width:1000;v-text-anchor:middle;" fillcolor="#FFFFFF [3212]" filled="t" stroked="t" coordsize="21600,21600" o:gfxdata="UEsDBAoAAAAAAIdO4kAAAAAAAAAAAAAAAAAEAAAAZHJzL1BLAwQUAAAACACHTuJAhJ5Pbr0AAADc&#10;AAAADwAAAGRycy9kb3ducmV2LnhtbEVPTWvCQBC9F/wPywheitnEg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nk9u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DN</w:t>
                        </w:r>
                      </w:p>
                    </w:txbxContent>
                  </v:textbox>
                </v:rect>
                <v:shape id="直接箭头连接符 144" o:spid="_x0000_s1026" o:spt="32" type="#_x0000_t32" style="position:absolute;left:3493;top:6750;flip:x y;height:0;width:1562;" filled="f" stroked="t" coordsize="21600,21600" o:gfxdata="UEsDBAoAAAAAAIdO4kAAAAAAAAAAAAAAAAAEAAAAZHJzL1BLAwQUAAAACACHTuJAbi7ewroAAADc&#10;AAAADwAAAGRycy9kb3ducmV2LnhtbEVPTWvDMAy9F/YfjAa9NU7HlpU0TlkKG7suLSxHEatJaCwH&#10;223Tfz8PBrvp8T5V7GYziis5P1hWsE5SEMSt1QN3Co6H99UGhA/IGkfLpOBOHnblw6LAXNsbf9G1&#10;Dp2IIexzVNCHMOVS+rYngz6xE3HkTtYZDBG6TmqHtxhuRvmUppk0OHBs6HGifU/tub4YBRW+1W6s&#10;JlO135V2rx+Ny7hRavm4TrcgAs3hX/zn/tRx/vML/D4TL5Dl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Lt7CugAAANw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rect id="矩形 145" o:spid="_x0000_s1026" o:spt="1" style="position:absolute;left:5055;top:6481;height:538;width:1000;v-text-anchor:middle;" fillcolor="#FFFFFF [3212]" filled="t" stroked="t" coordsize="21600,21600" o:gfxdata="UEsDBAoAAAAAAIdO4kAAAAAAAAAAAAAAAAAEAAAAZHJzL1BLAwQUAAAACACHTuJA3Jg8E70AAADc&#10;AAAADwAAAGRycy9kb3ducmV2LnhtbEVPTWvCQBC9F/wPywheitlEi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mDwT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UPF</w:t>
                        </w:r>
                      </w:p>
                    </w:txbxContent>
                  </v:textbox>
                </v:rect>
                <v:shape id="直接箭头连接符 186" o:spid="_x0000_s1026" o:spt="32" type="#_x0000_t32" style="position:absolute;left:6055;top:6742;flip:x;height:8;width:1318;" filled="f" stroked="t" coordsize="21600,21600" o:gfxdata="UEsDBAoAAAAAAIdO4kAAAAAAAAAAAAAAAAAEAAAAZHJzL1BLAwQUAAAACACHTuJAvs+3e7kAAADc&#10;AAAADwAAAGRycy9kb3ducmV2LnhtbEVPS4vCMBC+C/6HMIKXsiZ6UKlGQUHYq4+9j81sW9tMSpLV&#10;6q/fLAh7m4/vOettb1txJx9qxxqmEwWCuHCm5lLD5Xz4WIIIEdlg65g0PCnAdjMcrDE37sFHup9i&#10;KVIIhxw1VDF2uZShqMhimLiOOHHfzluMCfpSGo+PFG5bOVNqLi3WnBoq7GhfUdGcfqyGw9cNd02T&#10;ZX3G59dVxsvLF0rr8WiqViAi9fFf/HZ/mjR/uYC/Z9IFcvM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7Pt3u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直接箭头连接符 221" o:spid="_x0000_s1026" o:spt="32" type="#_x0000_t32" style="position:absolute;left:5555;top:4783;height:1687;width:0;" filled="f" stroked="t" coordsize="21600,21600" o:gfxdata="UEsDBAoAAAAAAIdO4kAAAAAAAAAAAAAAAAAEAAAAZHJzL1BLAwQUAAAACACHTuJAZCkGd70AAADc&#10;AAAADwAAAGRycy9kb3ducmV2LnhtbEWPMWvDMBSE90L+g3iBbo0UD6E4UTKEBNJmqtvF28N6sZ1I&#10;T0ZSHbe/vioUOh539x232U3OipFC7D1rWC4UCOLGm55bDR/vx6dnEDEhG7SeScMXRdhtZw8bLI2/&#10;8xuNVWpFhnAsUUOX0lBKGZuOHMaFH4izd/HBYcoytNIEvGe4s7JQaiUd9pwXOhxo31Fzqz6dBhte&#10;7fXgv1U9vYSxql2Nx/Og9eN8qdYgEk3pP/zXPhkNRVHA75l8BOT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KQZ3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shape>
                <v:rect id="矩形 67" o:spid="_x0000_s1026" o:spt="1" style="position:absolute;left:5530;top:2261;height:538;width:1000;v-text-anchor:middle;" fillcolor="#FFFFFF [3212]" filled="t" stroked="t" coordsize="21600,21600" o:gfxdata="UEsDBAoAAAAAAIdO4kAAAAAAAAAAAAAAAAAEAAAAZHJzL1BLAwQUAAAACACHTuJA1Hmg87sAAADb&#10;AAAADwAAAGRycy9kb3ducmV2LnhtbEVPz2vCMBS+C/sfwht4kTWtBxmdqbCOgV4G6mDXR/PatDYv&#10;pclq3V9vDsKOH9/v7W62vZho9K1jBVmSgiCunG65UfB9/nx5BeEDssbeMSm4kYdd8bTYYq7dlY80&#10;nUIjYgj7HBWYEIZcSl8ZsugTNxBHrnajxRDh2Eg94jWG216u03QjLbYcGwwOVBqqLqdfq4C69/pQ&#10;NuuLObY/85k/vrrsb6XU8jlL30AEmsO/+OHeawWbODZ+iT9AF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Hmg87sAAADb&#10;AAAADwAAAAAAAAABACAAAAAiAAAAZHJzL2Rvd25yZXYueG1sUEsBAhQAFAAAAAgAh07iQDMvBZ47&#10;AAAAOQAAABAAAAAAAAAAAQAgAAAACgEAAGRycy9zaGFwZXhtbC54bWxQSwUGAAAAAAYABgBbAQAA&#10;tA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NEF</w:t>
                        </w:r>
                      </w:p>
                    </w:txbxContent>
                  </v:textbox>
                </v:rect>
                <v:line id="直接连接符 68" o:spid="_x0000_s1026" o:spt="20" style="position:absolute;left:6030;top:2799;height:694;width:0;" filled="f" stroked="t" coordsize="21600,21600" o:gfxdata="UEsDBAoAAAAAAIdO4kAAAAAAAAAAAAAAAAAEAAAAZHJzL1BLAwQUAAAACACHTuJAVZWHqL0AAADb&#10;AAAADwAAAGRycy9kb3ducmV2LnhtbEWPT4vCMBTE78J+h/AWvGmigtRqlGVBXFHB6h72+GiebbF5&#10;KU3WP9/eCILHYWZ+w8wWN1uLC7W+cqxh0FcgiHNnKi40/B6XvQSED8gGa8ek4U4eFvOPzgxT466c&#10;0eUQChEh7FPUUIbQpFL6vCSLvu8a4uidXGsxRNkW0rR4jXBby6FSY2mx4rhQYkPfJeXnw7/VMNrs&#10;jlnYJ7zMTpPtyn39JWvltO5+DtQURKBbeIdf7R+jYTyB55f4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lYeovQAA&#10;ANs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shape id="直接箭头连接符 85" o:spid="_x0000_s1026" o:spt="32" type="#_x0000_t32" style="position:absolute;left:1215;top:4735;flip:x;height:1735;width:2655;" filled="f" stroked="t" coordsize="21600,21600" o:gfxdata="UEsDBAoAAAAAAIdO4kAAAAAAAAAAAAAAAAAEAAAAZHJzL1BLAwQUAAAACACHTuJA6a4XcroAAADb&#10;AAAADwAAAGRycy9kb3ducmV2LnhtbEWPQYvCMBSE7wv+h/AEL2VN9CDSbRQUhL2uuvdn82xrm5eS&#10;ZLXrrzeC4HGYmW+YYj3YTlzJh8axhtlUgSAunWm40nA87D6XIEJENtg5Jg3/FGC9Gn0UmBt34x+6&#10;7mMlEoRDjhrqGPtcylDWZDFMXU+cvLPzFmOSvpLG4y3BbSfnSi2kxYbTQo09bWsq2/2f1bD7veCm&#10;bbNsyPhwP8l4vPtSaT0Zz9QXiEhDfIdf7W+jYbmA55f0A+Tq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rhdyugAAANs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shape id="直接箭头连接符 86" o:spid="_x0000_s1026" o:spt="32" type="#_x0000_t32" style="position:absolute;left:3033;top:4735;flip:x;height:1738;width:837;" filled="f" stroked="t" coordsize="21600,21600" o:gfxdata="UEsDBAoAAAAAAIdO4kAAAAAAAAAAAAAAAAAEAAAAZHJzL1BLAwQUAAAACACHTuJAhuKy6bsAAADb&#10;AAAADwAAAGRycy9kb3ducmV2LnhtbEWPT4vCMBTE74LfITzBS1kTPahUo6Ag7NU/e382b9va5qUk&#10;Wa1++s2CsMdhZn7DrLe9bcWdfKgda5hOFAjiwpmaSw2X8+FjCSJEZIOtY9LwpADbzXCwxty4Bx/p&#10;foqlSBAOOWqoYuxyKUNRkcUwcR1x8r6dtxiT9KU0Hh8Jbls5U2ouLdacFirsaF9R0Zx+rIbD1w13&#10;TZNlfcbn11XGy8sXSuvxaKpWICL18T/8bn8aDcsF/H1JP0B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Ky6bsAAADb&#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shape>
                <v:rect id="矩形 2" o:spid="_x0000_s1026" o:spt="1" style="position:absolute;left:2493;top:6473;height:538;width:1079;v-text-anchor:middle;" fillcolor="#FFFFFF [3212]" filled="t" stroked="t" coordsize="21600,21600" o:gfxdata="UEsDBAoAAAAAAIdO4kAAAAAAAAAAAAAAAAAEAAAAZHJzL1BLAwQUAAAACACHTuJA2Rm+B74AAADb&#10;AAAADwAAAGRycy9kb3ducmV2LnhtbEWPQWvCQBSE7wX/w/IEL8VsYkFKdA0YKbSXglrw+si+ZKPZ&#10;tyG7auyv7xYKPQ4z8w2zLkbbiRsNvnWsIEtSEMSV0y03Cr6Ob/NXED4ga+wck4IHeSg2k6c15trd&#10;eU+3Q2hEhLDPUYEJoc+l9JUhiz5xPXH0ajdYDFEOjdQD3iPcdnKRpktpseW4YLCn0lB1OVytAjpv&#10;64+yWVzMvj2NR959nrPvZ6Vm0yxdgQg0hv/wX/tdK3hZ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Rm+B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0"/>
                            <w:szCs w:val="20"/>
                          </w:rPr>
                        </w:pPr>
                        <w:r>
                          <w:rPr>
                            <w:rFonts w:asciiTheme="minorHAnsi" w:hAnsiTheme="minorBidi" w:eastAsiaTheme="minorEastAsia"/>
                            <w:b/>
                            <w:color w:val="000000" w:themeColor="text1"/>
                            <w:kern w:val="24"/>
                            <w:sz w:val="22"/>
                            <w:szCs w:val="22"/>
                            <w14:textFill>
                              <w14:solidFill>
                                <w14:schemeClr w14:val="tx1"/>
                              </w14:solidFill>
                            </w14:textFill>
                          </w:rPr>
                          <w:t>(R)AN</w:t>
                        </w:r>
                      </w:p>
                    </w:txbxContent>
                  </v:textbox>
                </v:rect>
                <v:rect id="矩形 3" o:spid="_x0000_s1026" o:spt="1" style="position:absolute;left:715;top:6470;height:538;width:1000;v-text-anchor:middle;" fillcolor="#FFFFFF [3212]" filled="t" stroked="t" coordsize="21600,21600" o:gfxdata="UEsDBAoAAAAAAIdO4kAAAAAAAAAAAAAAAAAEAAAAZHJzL1BLAwQUAAAACACHTuJAnpGcfL4AAADa&#10;AAAADwAAAGRycy9kb3ducmV2LnhtbEWPzWrDMBCE74G8g9hALyGWHUoJThRDHArtpZAfyHWx1pYT&#10;a2UsNXH79FWh0OMwM98wm2K0nbjT4FvHCrIkBUFcOd1yo+B8el2sQPiArLFzTAq+yEOxnU42mGv3&#10;4APdj6EREcI+RwUmhD6X0leGLPrE9cTRq91gMUQ5NFIP+Ihw28llmr5Iiy3HBYM9lYaq2/HTKqDr&#10;rn4vm+XNHNrLeOL9xzX7niv1NMvSNYhAY/gP/7XftIJn+L0Sb4Dc/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pGcfL4A&#10;AADa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UE</w:t>
                        </w:r>
                      </w:p>
                    </w:txbxContent>
                  </v:textbox>
                </v:rect>
                <v:shape id="直接箭头连接符 6" o:spid="_x0000_s1026" o:spt="32" type="#_x0000_t32" style="position:absolute;left:1716;top:6739;flip:x y;height:6;width:793;" filled="f" stroked="t" coordsize="21600,21600" o:gfxdata="UEsDBAoAAAAAAIdO4kAAAAAAAAAAAAAAAAAEAAAAZHJzL1BLAwQUAAAACACHTuJAE3AoXLkAAADb&#10;AAAADwAAAGRycy9kb3ducmV2LnhtbEWPT4vCMBTE74LfITxhb5rqgko1LVbYxat1YT0+mmdbbF5K&#10;Ev99eyMIHoeZ+Q2zzu+mE1dyvrWsYDpJQBBXVrdcK/g7/IyXIHxA1thZJgUP8pBnw8EaU21vvKdr&#10;GWoRIexTVNCE0KdS+qohg35ie+LonawzGKJ0tdQObxFuOjlLkrk02HJcaLCnbUPVubwYBQVuStcV&#10;vSmq/0K7xe/Rzfmo1NdomqxABLqHT/jd3mkF3wt4fYk/QGZ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NwKFy5AAAA2w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文本框 7" o:spid="_x0000_s1026" o:spt="202" type="#_x0000_t202" style="position:absolute;left:7756;top:2912;height:717;width:982;" filled="f" stroked="f" coordsize="21600,21600" o:gfxdata="UEsDBAoAAAAAAIdO4kAAAAAAAAAAAAAAAAAEAAAAZHJzL1BLAwQUAAAACACHTuJAYHNkUbgAAADb&#10;AAAADwAAAGRycy9kb3ducmV2LnhtbEVPS2vCQBC+C/0PyxS86W5aLJK6SukDPHippvchO2aD2dmQ&#10;nZr4791DoceP773ZTaFTVxpSG9lCsTSgiOvoWm4sVKevxRpUEmSHXWSycKMEu+3DbIOliyN/0/Uo&#10;jcohnEq04EX6UutUewqYlrEnztw5DgElw6HRbsAxh4dOPxnzogO2nBs89vTuqb4cf4MFEfdW3KrP&#10;kPY/0+Fj9KZeYWXt/LEwr6CEJvkX/7n3zsJzHpu/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HNkUb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Naf</w:t>
                        </w:r>
                      </w:p>
                    </w:txbxContent>
                  </v:textbox>
                </v:shape>
                <v:shape id="文本框 14" o:spid="_x0000_s1026" o:spt="202" type="#_x0000_t202" style="position:absolute;left:6030;top:2912;height:717;width:982;" filled="f" stroked="f" coordsize="21600,21600" o:gfxdata="UEsDBAoAAAAAAIdO4kAAAAAAAAAAAAAAAAAEAAAAZHJzL1BLAwQUAAAACACHTuJADz/ByrwAAADb&#10;AAAADwAAAGRycy9kb3ducmV2LnhtbEWPQUvDQBSE74L/YXlCb3Y3SkVjt0XUQg+9WOP9kX1mg9m3&#10;Ifts0n/fLRR6HGbmG2a5nkKnDjSkNrKFYm5AEdfRtdxYqL4398+gkiA77CKThSMlWK9ub5ZYujjy&#10;Fx320qgM4VSiBS/Sl1qn2lPANI89cfZ+4xBQshwa7QYcMzx0+sGYJx2w5bzgsad3T/Xf/j9YEHFv&#10;xbH6DGn7M+0+Rm/qBVbWzu4K8wpKaJJr+NLeOguPL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8/wcq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Nnef</w:t>
                        </w:r>
                      </w:p>
                    </w:txbxContent>
                  </v:textbox>
                </v:shape>
                <v:shape id="文本框 15" o:spid="_x0000_s1026" o:spt="202" type="#_x0000_t202" style="position:absolute;left:4442;top:2934;height:717;width:982;" filled="f" stroked="f" coordsize="21600,21600" o:gfxdata="UEsDBAoAAAAAAIdO4kAAAAAAAAAAAAAAAAAEAAAAZHJzL1BLAwQUAAAACACHTuJAxgMbKrgAAADb&#10;AAAADwAAAGRycy9kb3ducmV2LnhtbEVPS2vCQBC+C/0PyxS86W5KLZK6SukDPHippvchO2aD2dmQ&#10;nZr4791DoceP773ZTaFTVxpSG9lCsTSgiOvoWm4sVKevxRpUEmSHXWSycKMEu+3DbIOliyN/0/Uo&#10;jcohnEq04EX6UutUewqYlrEnztw5DgElw6HRbsAxh4dOPxnzogO2nBs89vTuqb4cf4MFEfdW3KrP&#10;kPY/0+Fj9KZeYWXt/LEwr6CEJvkX/7n3zsJzXp+/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gMbKr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Npcf</w:t>
                        </w:r>
                      </w:p>
                    </w:txbxContent>
                  </v:textbox>
                </v:shape>
                <v:shape id="文本框 16" o:spid="_x0000_s1026" o:spt="202" type="#_x0000_t202" style="position:absolute;left:7275;top:3661;height:717;width:982;" filled="f" stroked="f" coordsize="21600,21600" o:gfxdata="UEsDBAoAAAAAAIdO4kAAAAAAAAAAAAAAAAAEAAAAZHJzL1BLAwQUAAAACACHTuJAWZ0gxrsAAADb&#10;AAAADwAAAGRycy9kb3ducmV2LnhtbEWPzWrDMBCE74G+g9hCb7Hk0JTgRgmlP5BDLk3c+2JtLVNr&#10;Zaxt7Lx9VSj0OMzMN8x2P4deXWhMXWQLZWFAETfRddxaqM9vyw2oJMgO+8hk4UoJ9rubxRYrFyd+&#10;p8tJWpUhnCq04EWGSuvUeAqYijgQZ+8zjgEly7HVbsQpw0OvV8Y86IAd5wWPAz17ar5O38GCiHsq&#10;r/VrSIeP+fgyedOssbb27rY0j6CEZvkP/7UPzsL9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Z0gx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Neecf</w:t>
                        </w:r>
                      </w:p>
                    </w:txbxContent>
                  </v:textbox>
                </v:shape>
                <v:shape id="文本框 17" o:spid="_x0000_s1026" o:spt="202" type="#_x0000_t202" style="position:absolute;left:5424;top:3654;height:717;width:982;" filled="f" stroked="f" coordsize="21600,21600" o:gfxdata="UEsDBAoAAAAAAIdO4kAAAAAAAAAAAAAAAAAEAAAAZHJzL1BLAwQUAAAACACHTuJANtGFXbwAAADb&#10;AAAADwAAAGRycy9kb3ducmV2LnhtbEWPQUvDQBSE74L/YXlCb3Y3WkVit0XUQg+9WOP9kX1mg9m3&#10;Ifts0n/fLRR6HGbmG2a5nkKnDjSkNrKFYm5AEdfRtdxYqL439y+gkiA77CKThSMlWK9ub5ZYujjy&#10;Fx320qgM4VSiBS/Sl1qn2lPANI89cfZ+4xBQshwa7QYcMzx0+sGYZx2w5bzgsad3T/Xf/j9YEHFv&#10;xbH6DGn7M+0+Rm/qJ6ysnd0V5hWU0CTX8KW9dRYW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RhV2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Nsmf</w:t>
                        </w:r>
                      </w:p>
                    </w:txbxContent>
                  </v:textbox>
                </v:shape>
                <v:shape id="文本框 18" o:spid="_x0000_s1026" o:spt="202" type="#_x0000_t202" style="position:absolute;left:3870;top:3679;height:717;width:982;" filled="f" stroked="f" coordsize="21600,21600" o:gfxdata="UEsDBAoAAAAAAIdO4kAAAAAAAAAAAAAAAAAEAAAAZHJzL1BLAwQUAAAACACHTuJAuTgdKbsAAADb&#10;AAAADwAAAGRycy9kb3ducmV2LnhtbEWPzWrDMBCE74G+g9hCb7HkkpTgRgmlP5BDLk3c+2JtLVNr&#10;Zaxt7Lx9VSj0OMzMN8x2P4deXWhMXWQLZWFAETfRddxaqM9vyw2oJMgO+8hk4UoJ9rubxRYrFyd+&#10;p8tJWpUhnCq04EWGSuvUeAqYijgQZ+8zjgEly7HVbsQpw0Ov74150AE7zgseB3r21HydvoMFEfdU&#10;XuvXkA4f8/Fl8qZZY23t3W1pHkEJzfIf/msfnIXV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TgdK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Namf</w:t>
                        </w:r>
                      </w:p>
                    </w:txbxContent>
                  </v:textbox>
                </v:shape>
                <w10:wrap type="topAndBottom"/>
              </v:group>
            </w:pict>
          </mc:Fallback>
        </mc:AlternateContent>
      </w:r>
    </w:p>
    <w:p>
      <w:pPr>
        <w:pStyle w:val="77"/>
        <w:rPr>
          <w:lang w:val="en-US" w:eastAsia="zh-CN"/>
        </w:rPr>
      </w:pPr>
      <w:r>
        <w:t>Figure 6.</w:t>
      </w:r>
      <w:r>
        <w:rPr>
          <w:lang w:eastAsia="zh-CN"/>
        </w:rPr>
        <w:t>x</w:t>
      </w:r>
      <w:r>
        <w:t xml:space="preserve">.2-1: Architecture </w:t>
      </w:r>
      <w:r>
        <w:rPr>
          <w:rFonts w:hint="eastAsia"/>
          <w:lang w:val="en-US" w:eastAsia="zh-CN"/>
        </w:rPr>
        <w:t>assumption</w:t>
      </w:r>
    </w:p>
    <w:p>
      <w:pPr>
        <w:rPr>
          <w:lang w:eastAsia="zh-CN"/>
        </w:rPr>
      </w:pPr>
      <w:r>
        <w:rPr>
          <w:rFonts w:hint="eastAsia"/>
          <w:lang w:val="en-US" w:eastAsia="zh-CN"/>
        </w:rPr>
        <w:t>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 xml:space="preserve">F) is introduced. </w:t>
      </w:r>
      <w:r>
        <w:rPr>
          <w:rFonts w:hint="eastAsia"/>
          <w:lang w:val="en-US" w:eastAsia="zh-CN"/>
        </w:rPr>
        <w:t>The EECF includes at least the following functionality</w:t>
      </w:r>
      <w:r>
        <w:rPr>
          <w:lang w:eastAsia="zh-CN"/>
        </w:rPr>
        <w:t>:</w:t>
      </w:r>
    </w:p>
    <w:p>
      <w:pPr>
        <w:ind w:left="568" w:hanging="284"/>
        <w:rPr>
          <w:lang w:eastAsia="zh-CN"/>
        </w:rPr>
      </w:pPr>
      <w:r>
        <w:rPr>
          <w:rFonts w:eastAsia="Times New Roman"/>
          <w:color w:val="auto"/>
          <w:lang w:eastAsia="en-GB"/>
        </w:rPr>
        <w:t>-</w:t>
      </w:r>
      <w:r>
        <w:rPr>
          <w:rFonts w:eastAsia="Times New Roman"/>
          <w:color w:val="auto"/>
          <w:lang w:eastAsia="en-GB"/>
        </w:rPr>
        <w:tab/>
      </w:r>
      <w:r>
        <w:rPr>
          <w:rFonts w:hint="eastAsia"/>
          <w:lang w:val="en-US" w:eastAsia="zh-CN"/>
        </w:rPr>
        <w:t>Collection of the information that have impact on energy consumption/efficiency per UE</w:t>
      </w:r>
      <w:ins w:id="22" w:author="CMCC-wd" w:date="2024-01-21T18:27:00Z">
        <w:r>
          <w:rPr>
            <w:rFonts w:hint="eastAsia"/>
            <w:lang w:val="en-US" w:eastAsia="zh-CN"/>
          </w:rPr>
          <w:t xml:space="preserve"> or per </w:t>
        </w:r>
      </w:ins>
      <w:ins w:id="23" w:author="CMCC-wd" w:date="2024-01-21T18:34:00Z">
        <w:r>
          <w:rPr>
            <w:rFonts w:hint="eastAsia"/>
            <w:lang w:val="en-US" w:eastAsia="zh-CN"/>
          </w:rPr>
          <w:t>PDU session</w:t>
        </w:r>
      </w:ins>
      <w:r>
        <w:rPr>
          <w:rFonts w:hint="eastAsia"/>
          <w:lang w:val="en-US" w:eastAsia="zh-CN"/>
        </w:rPr>
        <w:t xml:space="preserve"> from other 5GS NFs</w:t>
      </w:r>
      <w:r>
        <w:rPr>
          <w:lang w:eastAsia="zh-CN"/>
        </w:rPr>
        <w:t>.</w:t>
      </w:r>
    </w:p>
    <w:p>
      <w:pPr>
        <w:ind w:left="568" w:hanging="284"/>
        <w:rPr>
          <w:lang w:val="en-US" w:eastAsia="zh-CN"/>
        </w:rPr>
      </w:pPr>
      <w:r>
        <w:rPr>
          <w:rFonts w:hint="eastAsia"/>
          <w:lang w:val="en-US" w:eastAsia="zh-CN"/>
        </w:rPr>
        <w:t>-</w:t>
      </w:r>
      <w:r>
        <w:rPr>
          <w:rFonts w:hint="eastAsia"/>
          <w:lang w:val="en-US" w:eastAsia="zh-CN"/>
        </w:rPr>
        <w:tab/>
      </w:r>
      <w:r>
        <w:rPr>
          <w:rFonts w:hint="eastAsia"/>
          <w:lang w:val="en-US" w:eastAsia="zh-CN"/>
        </w:rPr>
        <w:t xml:space="preserve">Obtaining </w:t>
      </w:r>
      <w:r>
        <w:rPr>
          <w:rFonts w:eastAsia="Times New Roman"/>
          <w:lang w:val="en-US" w:eastAsia="zh-CN"/>
        </w:rPr>
        <w:t>energy saving authorization information</w:t>
      </w:r>
      <w:ins w:id="24" w:author="S2-2400930" w:date="2024-01-20T09:52:00Z">
        <w:r>
          <w:rPr>
            <w:rFonts w:eastAsia="Times New Roman"/>
            <w:lang w:val="en-US" w:eastAsia="zh-CN"/>
          </w:rPr>
          <w:t xml:space="preserve"> and energy cons</w:t>
        </w:r>
      </w:ins>
      <w:ins w:id="25" w:author="S2-2400930" w:date="2024-01-20T09:53:00Z">
        <w:r>
          <w:rPr>
            <w:rFonts w:eastAsia="Times New Roman"/>
            <w:lang w:val="en-US" w:eastAsia="zh-CN"/>
          </w:rPr>
          <w:t>umption threshold</w:t>
        </w:r>
      </w:ins>
      <w:r>
        <w:rPr>
          <w:rFonts w:hint="eastAsia" w:eastAsia="Times New Roman"/>
          <w:lang w:val="en-US" w:eastAsia="zh-CN"/>
        </w:rPr>
        <w:t xml:space="preserve"> via UE subscription.</w:t>
      </w:r>
    </w:p>
    <w:p>
      <w:pPr>
        <w:ind w:left="568" w:hanging="284"/>
        <w:rPr>
          <w:rFonts w:eastAsia="宋体"/>
          <w:color w:val="auto"/>
          <w:lang w:val="en-US" w:eastAsia="zh-CN"/>
        </w:rPr>
      </w:pPr>
      <w:r>
        <w:rPr>
          <w:rFonts w:hint="eastAsia" w:eastAsia="宋体"/>
          <w:color w:val="auto"/>
          <w:lang w:val="en-US" w:eastAsia="zh-CN"/>
        </w:rPr>
        <w:t>-</w:t>
      </w:r>
      <w:r>
        <w:rPr>
          <w:rFonts w:hint="eastAsia" w:eastAsia="宋体"/>
          <w:color w:val="auto"/>
          <w:lang w:val="en-US" w:eastAsia="zh-CN"/>
        </w:rPr>
        <w:tab/>
      </w:r>
      <w:r>
        <w:rPr>
          <w:rFonts w:hint="eastAsia" w:eastAsia="Times New Roman"/>
          <w:lang w:val="en-US" w:eastAsia="zh-CN"/>
        </w:rPr>
        <w:t>Generating and sends policy adjustment information to PCF</w:t>
      </w:r>
      <w:r>
        <w:rPr>
          <w:rFonts w:hint="eastAsia" w:eastAsia="宋体"/>
          <w:color w:val="auto"/>
          <w:lang w:val="en-US" w:eastAsia="zh-CN"/>
        </w:rPr>
        <w:t>.</w:t>
      </w:r>
    </w:p>
    <w:p>
      <w:pPr>
        <w:pStyle w:val="69"/>
        <w:contextualSpacing w:val="0"/>
        <w:rPr>
          <w:ins w:id="26" w:author="China Mobile" w:date="2024-01-22T20:25:42Z"/>
          <w:rFonts w:eastAsia="Times New Roman"/>
          <w:color w:val="FF0000"/>
          <w:lang w:val="en-US" w:eastAsia="zh-CN"/>
        </w:rPr>
      </w:pPr>
      <w:ins w:id="27" w:author="China Mobile" w:date="2024-01-22T20:25:42Z">
        <w:r>
          <w:rPr>
            <w:color w:val="FF0000"/>
          </w:rPr>
          <w:t>Editor's note:</w:t>
        </w:r>
      </w:ins>
      <w:ins w:id="28" w:author="China Mobile" w:date="2024-01-22T20:25:42Z">
        <w:r>
          <w:rPr>
            <w:rFonts w:hint="eastAsia"/>
            <w:color w:val="FF0000"/>
            <w:lang w:val="en-US" w:eastAsia="zh-CN"/>
          </w:rPr>
          <w:t xml:space="preserve"> </w:t>
        </w:r>
      </w:ins>
      <w:ins w:id="29" w:author="China Mobile" w:date="2024-01-22T20:26:11Z">
        <w:r>
          <w:rPr>
            <w:rFonts w:hint="eastAsia"/>
            <w:color w:val="FF0000"/>
            <w:lang w:val="en-US" w:eastAsia="zh-CN"/>
          </w:rPr>
          <w:t>The name of the  NF, whether it is called as EECF or EMF will be harmanized and determined in conclusion phase</w:t>
        </w:r>
      </w:ins>
      <w:ins w:id="30" w:author="China Mobile" w:date="2024-01-22T20:25:42Z">
        <w:r>
          <w:rPr>
            <w:color w:val="FF0000"/>
          </w:rPr>
          <w:t>.</w:t>
        </w:r>
      </w:ins>
    </w:p>
    <w:p>
      <w:pPr>
        <w:rPr>
          <w:lang w:val="en-US" w:eastAsia="zh-CN"/>
        </w:rPr>
      </w:pPr>
      <w:r>
        <w:rPr>
          <w:rFonts w:hint="eastAsia"/>
          <w:lang w:val="en-US" w:eastAsia="zh-CN"/>
        </w:rPr>
        <w:t>This solution performs energy saving in UE</w:t>
      </w:r>
      <w:ins w:id="31" w:author="S2-2400930" w:date="2024-01-20T09:49:00Z">
        <w:r>
          <w:rPr>
            <w:lang w:val="en-US" w:eastAsia="zh-CN"/>
          </w:rPr>
          <w:t xml:space="preserve"> or </w:t>
        </w:r>
      </w:ins>
      <w:ins w:id="32" w:author="CMCC-wd" w:date="2024-01-21T18:34:00Z">
        <w:r>
          <w:rPr>
            <w:rFonts w:hint="eastAsia"/>
            <w:lang w:val="en-US" w:eastAsia="zh-CN"/>
          </w:rPr>
          <w:t>PDU session</w:t>
        </w:r>
      </w:ins>
      <w:r>
        <w:rPr>
          <w:rFonts w:hint="eastAsia"/>
          <w:lang w:val="en-US" w:eastAsia="zh-CN"/>
        </w:rPr>
        <w:t xml:space="preserve"> granularity, by enforcing the AM policy and SM policy. The following existing or new parameters of AM policy or SM policy are to be sent or updated for energy saving consideration:</w:t>
      </w:r>
    </w:p>
    <w:p>
      <w:pPr>
        <w:rPr>
          <w:lang w:val="en-US" w:eastAsia="zh-CN"/>
        </w:rPr>
      </w:pPr>
      <w:r>
        <w:rPr>
          <w:rFonts w:hint="eastAsia"/>
          <w:lang w:val="en-US" w:eastAsia="zh-CN"/>
        </w:rPr>
        <w:t>For AM policy:</w:t>
      </w:r>
    </w:p>
    <w:p>
      <w:pPr>
        <w:ind w:left="568" w:hanging="284"/>
        <w:rPr>
          <w:ins w:id="33" w:author="China Mobile" w:date="2024-01-22T20:24:21Z"/>
          <w:rFonts w:hint="eastAsia"/>
          <w:lang w:val="en-US" w:eastAsia="zh-CN"/>
        </w:rPr>
      </w:pPr>
      <w:r>
        <w:rPr>
          <w:rFonts w:hint="eastAsia"/>
          <w:lang w:val="en-US" w:eastAsia="zh-CN"/>
        </w:rPr>
        <w:t>-</w:t>
      </w:r>
      <w:r>
        <w:rPr>
          <w:rFonts w:hint="eastAsia"/>
          <w:lang w:val="en-US" w:eastAsia="zh-CN"/>
        </w:rPr>
        <w:tab/>
      </w:r>
      <w:r>
        <w:rPr>
          <w:rFonts w:hint="eastAsia"/>
          <w:lang w:val="en-US" w:eastAsia="zh-CN"/>
        </w:rPr>
        <w:t>UE-AMBR: Setting lower UE-AMBR limits the bit rate per UE granularity, therefore reduces the energy consumption.</w:t>
      </w:r>
    </w:p>
    <w:p>
      <w:pPr>
        <w:ind w:left="568" w:hanging="284"/>
        <w:rPr>
          <w:del w:id="34" w:author="Huawei Revision r02" w:date="2024-01-22T15:20:00Z"/>
          <w:rFonts w:hint="eastAsia"/>
          <w:lang w:val="en-US" w:eastAsia="zh-CN"/>
        </w:rPr>
      </w:pPr>
    </w:p>
    <w:p>
      <w:pPr>
        <w:ind w:left="568" w:hanging="284"/>
        <w:rPr>
          <w:ins w:id="35" w:author="Huawei Revision r02" w:date="2024-01-22T15:24:00Z"/>
          <w:lang w:val="en-US" w:eastAsia="zh-CN"/>
        </w:rPr>
      </w:pPr>
      <w:r>
        <w:rPr>
          <w:rFonts w:hint="eastAsia"/>
          <w:lang w:val="en-US" w:eastAsia="zh-CN"/>
        </w:rPr>
        <w:t>-</w:t>
      </w:r>
      <w:r>
        <w:rPr>
          <w:rFonts w:hint="eastAsia"/>
          <w:lang w:val="en-US" w:eastAsia="zh-CN"/>
        </w:rPr>
        <w:tab/>
      </w:r>
      <w:r>
        <w:rPr>
          <w:rFonts w:hint="eastAsia"/>
          <w:lang w:val="en-US" w:eastAsia="zh-CN"/>
        </w:rPr>
        <w:t>UE-Slice-MBR: Setting lower UE-Slice-AMBR limits the bit rate per UE, therefore reduces the energy consumption.</w:t>
      </w:r>
    </w:p>
    <w:p>
      <w:pPr>
        <w:ind w:left="568" w:hanging="284"/>
        <w:rPr>
          <w:del w:id="36" w:author="Huawei Revision r02" w:date="2024-01-22T15:00:00Z"/>
          <w:lang w:val="en-US" w:eastAsia="zh-CN"/>
        </w:rPr>
      </w:pPr>
      <w:del w:id="37" w:author="Huawei Revision r02" w:date="2024-01-22T15:00:00Z">
        <w:r>
          <w:rPr>
            <w:rFonts w:hint="eastAsia"/>
            <w:lang w:val="en-US" w:eastAsia="zh-CN"/>
          </w:rPr>
          <w:delText>-</w:delText>
        </w:r>
      </w:del>
      <w:del w:id="38" w:author="Huawei Revision r02" w:date="2024-01-22T15:00:00Z">
        <w:r>
          <w:rPr>
            <w:rFonts w:hint="eastAsia"/>
            <w:lang w:val="en-US" w:eastAsia="zh-CN"/>
          </w:rPr>
          <w:tab/>
        </w:r>
      </w:del>
      <w:del w:id="39" w:author="Huawei Revision r02" w:date="2024-01-22T15:00:00Z">
        <w:r>
          <w:rPr>
            <w:rFonts w:hint="eastAsia"/>
            <w:lang w:val="en-US" w:eastAsia="zh-CN"/>
          </w:rPr>
          <w:delText>eDRX cycle: Setting higher value of eDRX cycle with fixed paging time window reduces paging frequency, therefore reduces the energy consumption.</w:delText>
        </w:r>
      </w:del>
    </w:p>
    <w:p>
      <w:pPr>
        <w:ind w:left="568" w:hanging="284"/>
        <w:rPr>
          <w:del w:id="40" w:author="Huawei Revision r02" w:date="2024-01-22T15:00:00Z"/>
          <w:lang w:val="en-US" w:eastAsia="zh-CN"/>
        </w:rPr>
      </w:pPr>
      <w:del w:id="41" w:author="Huawei Revision r02" w:date="2024-01-22T15:00:00Z">
        <w:r>
          <w:rPr>
            <w:rFonts w:hint="eastAsia"/>
            <w:lang w:val="en-US" w:eastAsia="zh-CN"/>
          </w:rPr>
          <w:delText>-</w:delText>
        </w:r>
      </w:del>
      <w:del w:id="42" w:author="Huawei Revision r02" w:date="2024-01-22T15:00:00Z">
        <w:r>
          <w:rPr>
            <w:rFonts w:hint="eastAsia"/>
            <w:lang w:val="en-US" w:eastAsia="zh-CN"/>
          </w:rPr>
          <w:tab/>
        </w:r>
      </w:del>
      <w:del w:id="43" w:author="Huawei Revision r02" w:date="2024-01-22T15:00:00Z">
        <w:r>
          <w:rPr>
            <w:rFonts w:hint="eastAsia"/>
            <w:lang w:val="en-US" w:eastAsia="zh-CN"/>
          </w:rPr>
          <w:delText>periodic registration update timer: Setting higher value of periodic registration update timer reduces the frequency of performing periodic registration update procedure, therefore reduces the energy consumption.</w:delText>
        </w:r>
      </w:del>
    </w:p>
    <w:p>
      <w:pPr>
        <w:rPr>
          <w:lang w:val="en-US" w:eastAsia="zh-CN"/>
        </w:rPr>
      </w:pPr>
      <w:r>
        <w:rPr>
          <w:rFonts w:hint="eastAsia"/>
          <w:lang w:val="en-US" w:eastAsia="zh-CN"/>
        </w:rPr>
        <w:t>For SM policy:</w:t>
      </w:r>
    </w:p>
    <w:p>
      <w:pPr>
        <w:ind w:left="568" w:hanging="284"/>
        <w:rPr>
          <w:del w:id="44" w:author="Huawei Revision r02" w:date="2024-01-22T15:30:00Z"/>
          <w:rFonts w:hint="eastAsia"/>
          <w:lang w:val="en-US" w:eastAsia="zh-CN"/>
        </w:rPr>
      </w:pPr>
      <w:r>
        <w:rPr>
          <w:rFonts w:hint="eastAsia"/>
          <w:lang w:val="en-US" w:eastAsia="zh-CN"/>
        </w:rPr>
        <w:t>-</w:t>
      </w:r>
      <w:r>
        <w:rPr>
          <w:rFonts w:hint="eastAsia"/>
          <w:lang w:val="en-US" w:eastAsia="zh-CN"/>
        </w:rPr>
        <w:tab/>
      </w:r>
      <w:r>
        <w:rPr>
          <w:rFonts w:hint="eastAsia"/>
          <w:lang w:val="en-US" w:eastAsia="zh-CN"/>
        </w:rPr>
        <w:t>QoS information: Energy consumption can be reduced by enforcing QoS with lower Session-AMBR, higher PDB, higher PER, etc..</w:t>
      </w:r>
    </w:p>
    <w:p>
      <w:pPr>
        <w:ind w:left="568" w:hanging="284"/>
        <w:rPr>
          <w:ins w:id="45" w:author="Huawei Revision r02" w:date="2024-01-22T15:26:00Z"/>
          <w:lang w:val="en-US" w:eastAsia="zh-CN"/>
        </w:rPr>
      </w:pPr>
      <w:r>
        <w:rPr>
          <w:rFonts w:hint="eastAsia"/>
          <w:lang w:val="en-US" w:eastAsia="zh-CN"/>
        </w:rPr>
        <w:t>-</w:t>
      </w:r>
      <w:r>
        <w:rPr>
          <w:rFonts w:hint="eastAsia"/>
          <w:lang w:val="en-US" w:eastAsia="zh-CN"/>
        </w:rPr>
        <w:tab/>
      </w:r>
      <w:r>
        <w:rPr>
          <w:rFonts w:hint="eastAsia"/>
          <w:lang w:val="en-US" w:eastAsia="zh-CN"/>
        </w:rPr>
        <w:t>PDU session release: Releasing one or more PDU session(s) saves the energy consumption of the PDU session(s).</w:t>
      </w:r>
    </w:p>
    <w:p>
      <w:pPr>
        <w:pStyle w:val="58"/>
        <w:rPr>
          <w:ins w:id="46" w:author="China Mobile" w:date="2024-01-22T20:24:39Z"/>
        </w:rPr>
      </w:pPr>
      <w:ins w:id="47" w:author="Huawei Revision r02" w:date="2024-01-22T15:27:00Z">
        <w:r>
          <w:rPr/>
          <w:t>NOTE:</w:t>
        </w:r>
      </w:ins>
      <w:ins w:id="48" w:author="Huawei Revision r02" w:date="2024-01-22T15:27:00Z">
        <w:r>
          <w:rPr/>
          <w:tab/>
        </w:r>
      </w:ins>
      <w:ins w:id="49" w:author="Huawei Revision r02" w:date="2024-01-22T15:27:00Z">
        <w:r>
          <w:rPr/>
          <w:t xml:space="preserve">It is assumed that the controlled </w:t>
        </w:r>
      </w:ins>
      <w:ins w:id="50" w:author="Huawei Revision r02" w:date="2024-01-22T15:29:00Z">
        <w:r>
          <w:rPr/>
          <w:t>resources (e.g., Non-GBR QoS Flows, slices, PDU Sessions)</w:t>
        </w:r>
      </w:ins>
      <w:ins w:id="51" w:author="Huawei Revision r02" w:date="2024-01-22T15:27:00Z">
        <w:r>
          <w:rPr/>
          <w:t xml:space="preserve"> are used only for the best-effort traffic</w:t>
        </w:r>
      </w:ins>
      <w:ins w:id="52" w:author="Huawei Revision r02" w:date="2024-01-22T15:29:00Z">
        <w:r>
          <w:rPr/>
          <w:t xml:space="preserve"> and the gua</w:t>
        </w:r>
      </w:ins>
      <w:ins w:id="53" w:author="Huawei Revision r02" w:date="2024-01-22T15:30:00Z">
        <w:r>
          <w:rPr/>
          <w:t>ranteed traffic is not affected</w:t>
        </w:r>
      </w:ins>
      <w:ins w:id="54" w:author="Huawei Revision r02" w:date="2024-01-22T15:27:00Z">
        <w:r>
          <w:rPr/>
          <w:t>.</w:t>
        </w:r>
      </w:ins>
    </w:p>
    <w:p>
      <w:pPr>
        <w:pStyle w:val="58"/>
        <w:rPr>
          <w:del w:id="55" w:author="Huawei Revision r02" w:date="2024-01-22T15:27:00Z"/>
          <w:lang w:val="en-GB" w:eastAsia="zh-CN"/>
          <w:rPrChange w:id="56" w:author="Huawei Revision r02" w:date="2024-01-22T15:27:00Z">
            <w:rPr>
              <w:del w:id="57" w:author="Huawei Revision r02" w:date="2024-01-22T15:27:00Z"/>
              <w:lang w:val="en-US" w:eastAsia="zh-CN"/>
            </w:rPr>
          </w:rPrChange>
        </w:rPr>
      </w:pPr>
    </w:p>
    <w:p>
      <w:pPr>
        <w:rPr>
          <w:lang w:val="en-US" w:eastAsia="zh-CN"/>
        </w:rPr>
      </w:pPr>
      <w:r>
        <w:rPr>
          <w:rFonts w:hint="eastAsia"/>
          <w:lang w:val="en-US" w:eastAsia="zh-CN"/>
        </w:rPr>
        <w:t xml:space="preserve">In this solution, the EECF generates the policy adjustment information, indication PCF to adjust the parameters above, based on </w:t>
      </w:r>
      <w:r>
        <w:rPr>
          <w:rFonts w:eastAsia="Times New Roman"/>
          <w:lang w:val="en-US" w:eastAsia="zh-CN"/>
        </w:rPr>
        <w:t xml:space="preserve">energy consumption </w:t>
      </w:r>
      <w:r>
        <w:rPr>
          <w:rFonts w:hint="eastAsia" w:eastAsia="Times New Roman"/>
          <w:lang w:val="en-US" w:eastAsia="zh-CN"/>
        </w:rPr>
        <w:t>threshold</w:t>
      </w:r>
      <w:r>
        <w:rPr>
          <w:rFonts w:hint="eastAsia"/>
          <w:lang w:val="en-US" w:eastAsia="zh-CN"/>
        </w:rPr>
        <w:t xml:space="preserve"> from AF</w:t>
      </w:r>
      <w:ins w:id="58" w:author="S2-2400930" w:date="2024-01-20T09:50:00Z">
        <w:r>
          <w:rPr>
            <w:lang w:val="en-US" w:eastAsia="zh-CN"/>
          </w:rPr>
          <w:t xml:space="preserve"> or UDM</w:t>
        </w:r>
      </w:ins>
      <w:r>
        <w:rPr>
          <w:rFonts w:hint="eastAsia"/>
          <w:lang w:val="en-US" w:eastAsia="zh-CN"/>
        </w:rPr>
        <w:t xml:space="preserve">, energy saving authorization information from UE subscription and </w:t>
      </w:r>
      <w:r>
        <w:rPr>
          <w:rFonts w:hint="eastAsia" w:eastAsia="宋体"/>
          <w:lang w:val="en-US" w:eastAsia="zh-CN"/>
        </w:rPr>
        <w:t>energy consumption related information</w:t>
      </w:r>
      <w:ins w:id="59" w:author="Huawei Revision r02" w:date="2024-01-22T16:36:00Z">
        <w:r>
          <w:rPr>
            <w:rFonts w:eastAsia="宋体"/>
            <w:lang w:val="en-US" w:eastAsia="zh-CN"/>
          </w:rPr>
          <w:t xml:space="preserve"> (</w:t>
        </w:r>
      </w:ins>
      <w:ins w:id="60" w:author="Huawei Revision r02" w:date="2024-01-22T16:36:00Z">
        <w:r>
          <w:rPr>
            <w:rFonts w:hint="eastAsia" w:eastAsia="Times New Roman"/>
            <w:lang w:val="en-US" w:eastAsia="zh-CN"/>
          </w:rPr>
          <w:t xml:space="preserve">e.g. </w:t>
        </w:r>
      </w:ins>
      <w:ins w:id="61" w:author="Huawei Revision r02" w:date="2024-01-22T16:36:00Z">
        <w:r>
          <w:rPr>
            <w:rFonts w:hint="eastAsia"/>
            <w:lang w:val="en-US" w:eastAsia="zh-CN"/>
          </w:rPr>
          <w:t>data volume, bit rate, etc.</w:t>
        </w:r>
      </w:ins>
      <w:ins w:id="62" w:author="Huawei Revision r02" w:date="2024-01-22T16:36:00Z">
        <w:r>
          <w:rPr>
            <w:rFonts w:eastAsia="宋体"/>
            <w:lang w:val="en-US" w:eastAsia="zh-CN"/>
          </w:rPr>
          <w:t>)</w:t>
        </w:r>
      </w:ins>
      <w:r>
        <w:rPr>
          <w:rFonts w:hint="eastAsia"/>
          <w:lang w:val="en-US" w:eastAsia="zh-CN"/>
        </w:rPr>
        <w:t xml:space="preserve"> from 5GC NFs</w:t>
      </w:r>
      <w:ins w:id="63" w:author="S2-2400930" w:date="2024-01-20T09:50:00Z">
        <w:r>
          <w:rPr>
            <w:lang w:val="en-US" w:eastAsia="zh-CN"/>
          </w:rPr>
          <w:t xml:space="preserve"> and/or OAM</w:t>
        </w:r>
      </w:ins>
      <w:r>
        <w:rPr>
          <w:rFonts w:hint="eastAsia"/>
          <w:lang w:val="en-US" w:eastAsia="zh-CN"/>
        </w:rPr>
        <w:t>. The PCF reuses existing AM policy association modification and SM policy association modification procedures to update the energy saving related policies.</w:t>
      </w:r>
      <w:ins w:id="64" w:author="Huawei Revision r02" w:date="2024-01-22T15:10:00Z">
        <w:r>
          <w:rPr>
            <w:lang w:val="en-US" w:eastAsia="zh-CN"/>
          </w:rPr>
          <w:t xml:space="preserve"> </w:t>
        </w:r>
      </w:ins>
      <w:ins w:id="65" w:author="CMCC-wd" w:date="2024-01-21T18:25:00Z">
        <w:r>
          <w:rPr/>
          <w:t xml:space="preserve">It is also assumed that </w:t>
        </w:r>
      </w:ins>
      <w:ins w:id="66" w:author="CMCC-wd" w:date="2024-01-21T18:25:00Z">
        <w:r>
          <w:rPr>
            <w:rFonts w:hint="eastAsia"/>
            <w:lang w:val="en-US" w:eastAsia="zh-CN"/>
          </w:rPr>
          <w:t>EECF</w:t>
        </w:r>
      </w:ins>
      <w:ins w:id="67" w:author="CMCC-wd" w:date="2024-01-21T18:25:00Z">
        <w:r>
          <w:rPr/>
          <w:t xml:space="preserve"> can also obtain the data </w:t>
        </w:r>
      </w:ins>
      <w:ins w:id="68" w:author="CMCC-wd" w:date="2024-01-21T18:38:00Z">
        <w:r>
          <w:rPr>
            <w:rFonts w:hint="eastAsia"/>
            <w:lang w:val="en-US" w:eastAsia="zh-CN"/>
          </w:rPr>
          <w:t xml:space="preserve">volume </w:t>
        </w:r>
      </w:ins>
      <w:ins w:id="69" w:author="CMCC-wd" w:date="2024-01-21T18:25:00Z">
        <w:r>
          <w:rPr/>
          <w:t>of one single PDU session through UPF event exposure service, then the calculate</w:t>
        </w:r>
      </w:ins>
      <w:ins w:id="70" w:author="CMCC-wd" w:date="2024-01-21T18:25:00Z">
        <w:r>
          <w:rPr>
            <w:lang w:eastAsia="zh-CN"/>
          </w:rPr>
          <w:t xml:space="preserve"> </w:t>
        </w:r>
      </w:ins>
      <w:ins w:id="71" w:author="CMCC-wd" w:date="2024-01-21T18:25:00Z">
        <w:r>
          <w:rPr/>
          <w:t>PDU Session energy consumption.</w:t>
        </w:r>
      </w:ins>
    </w:p>
    <w:p>
      <w:pPr>
        <w:rPr>
          <w:lang w:val="en-US" w:eastAsia="zh-CN"/>
        </w:rPr>
      </w:pPr>
    </w:p>
    <w:p>
      <w:pPr>
        <w:rPr>
          <w:lang w:val="en-US" w:eastAsia="zh-CN"/>
        </w:rPr>
      </w:pPr>
    </w:p>
    <w:p>
      <w:pPr>
        <w:rPr>
          <w:lang w:val="en-US" w:eastAsia="zh-CN"/>
        </w:rPr>
      </w:pPr>
    </w:p>
    <w:p>
      <w:pPr>
        <w:rPr>
          <w:lang w:val="en-US" w:eastAsia="zh-CN"/>
        </w:rPr>
      </w:pPr>
    </w:p>
    <w:p>
      <w:pPr>
        <w:pStyle w:val="4"/>
      </w:pPr>
      <w:bookmarkStart w:id="38" w:name="_Toc151529372"/>
      <w:bookmarkStart w:id="39" w:name="_Toc148441679"/>
      <w:bookmarkStart w:id="40" w:name="_Toc151529482"/>
      <w:r>
        <w:t>6.x.3</w:t>
      </w:r>
      <w:r>
        <w:tab/>
      </w:r>
      <w:r>
        <w:t>Procedures</w:t>
      </w:r>
      <w:bookmarkEnd w:id="35"/>
      <w:bookmarkEnd w:id="36"/>
      <w:bookmarkEnd w:id="37"/>
      <w:bookmarkEnd w:id="38"/>
      <w:bookmarkEnd w:id="39"/>
      <w:bookmarkEnd w:id="40"/>
    </w:p>
    <w:p>
      <w:pPr>
        <w:jc w:val="center"/>
      </w:pPr>
      <w:bookmarkStart w:id="41" w:name="_Toc92875664"/>
      <w:bookmarkStart w:id="42" w:name="_Toc326248711"/>
      <w:bookmarkStart w:id="43" w:name="_Toc510604409"/>
      <w:bookmarkStart w:id="44" w:name="_Toc93070688"/>
      <w:r>
        <w:rPr>
          <w:sz w:val="28"/>
        </w:rPr>
        <mc:AlternateContent>
          <mc:Choice Requires="wps">
            <w:drawing>
              <wp:anchor distT="0" distB="0" distL="114935" distR="114935" simplePos="0" relativeHeight="251665408" behindDoc="0" locked="0" layoutInCell="1" allowOverlap="1">
                <wp:simplePos x="0" y="0"/>
                <wp:positionH relativeFrom="column">
                  <wp:posOffset>1062990</wp:posOffset>
                </wp:positionH>
                <wp:positionV relativeFrom="paragraph">
                  <wp:posOffset>360680</wp:posOffset>
                </wp:positionV>
                <wp:extent cx="3175" cy="4961890"/>
                <wp:effectExtent l="6350" t="0" r="9525" b="10160"/>
                <wp:wrapTopAndBottom/>
                <wp:docPr id="12" name="直接连接符 12"/>
                <wp:cNvGraphicFramePr/>
                <a:graphic xmlns:a="http://schemas.openxmlformats.org/drawingml/2006/main">
                  <a:graphicData uri="http://schemas.microsoft.com/office/word/2010/wordprocessingShape">
                    <wps:wsp>
                      <wps:cNvCnPr/>
                      <wps:spPr>
                        <a:xfrm>
                          <a:off x="0" y="0"/>
                          <a:ext cx="3175" cy="496189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3.7pt;margin-top:28.4pt;height:390.7pt;width:0.25pt;mso-wrap-distance-bottom:0pt;mso-wrap-distance-top:0pt;z-index:251665408;mso-width-relative:page;mso-height-relative:page;" filled="f" stroked="t" coordsize="21600,21600" o:gfxdata="UEsDBAoAAAAAAIdO4kAAAAAAAAAAAAAAAAAEAAAAZHJzL1BLAwQUAAAACACHTuJA5URQrNkAAAAK&#10;AQAADwAAAGRycy9kb3ducmV2LnhtbE2PQU+DQBCF7yb+h82YeLNLSwVElsZoGg+eWhv1uGVHIGVn&#10;Cbul6K93eqrHl/ny5nvFarKdGHHwrSMF81kEAqlypqVawe59fZeB8EGT0Z0jVPCDHlbl9VWhc+NO&#10;tMFxG2rBJeRzraAJoc+l9FWDVvuZ65H49u0GqwPHoZZm0Ccut51cRFEirW6JPzS6x+cGq8P2aBV8&#10;PKWHeHp9Wa7DZvc1uDF+w99PpW5v5tEjiIBTuMBw1md1KNlp745kvOg4J+mSUQX3CU84A0n6AGKv&#10;IIuzBciykP8nlH9QSwMEFAAAAAgAh07iQMdqhbXoAQAAtwMAAA4AAABkcnMvZTJvRG9jLnhtbK1T&#10;zW4TMRC+I/EOlu9kkwBtusqmh0blgiAS8AATr71ryX/yuNnkJXgBJG5w4sidt6E8BmNvSEu59MAe&#10;vGPPzDfzfR4vL/fWsJ2MqL1r+Gwy5Uw64VvtuoZ/eH/9bMEZJnAtGO9kww8S+eXq6ZPlEGo59703&#10;rYyMQBzWQ2h4n1KoqwpFLy3gxAfpyKl8tJBoG7uqjTAQujXVfDo9qwYf2xC9kIh0uh6d/IgYHwPo&#10;ldJCrr24sdKlETVKA4koYa8D8lXpVikp0lulUCZmGk5MU1mpCNnbvFarJdRdhNBrcWwBHtPCA04W&#10;tKOiJ6g1JGA3Uf8DZbWIHr1KE+FtNRIpihCL2fSBNu96CLJwIakxnETH/wcr3uw2kemWJmHOmQNL&#10;N3776fvPj19+/fhM6+23r4w8JNMQsKboK7eJxx2GTcyc9yra/Cc2bF+kPZyklfvEBB0+n52/5EyQ&#10;48XF2WxxUZSv7nJDxPRKesuy0XCjXSYONexeY6J6FPonJB87f62NKZdnHBty9+dTulMBNJGKJoFM&#10;G4gVuo4zMB2NukixQKI3us3pGQhjt70yke0gD0j5Mlkq91dYrr0G7Me44hpHx+pEr8Fo2/DF/Wzj&#10;CCRLNoqUra1vD0W7ck73WcocZy8PzP19yb57b6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5URQ&#10;rNkAAAAKAQAADwAAAAAAAAABACAAAAAiAAAAZHJzL2Rvd25yZXYueG1sUEsBAhQAFAAAAAgAh07i&#10;QMdqhbXoAQAAtwMAAA4AAAAAAAAAAQAgAAAAKAEAAGRycy9lMm9Eb2MueG1sUEsFBgAAAAAGAAYA&#10;WQEAAIIFA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38735</wp:posOffset>
                </wp:positionH>
                <wp:positionV relativeFrom="paragraph">
                  <wp:posOffset>1834515</wp:posOffset>
                </wp:positionV>
                <wp:extent cx="3796665" cy="270510"/>
                <wp:effectExtent l="6350" t="6350" r="6985" b="8890"/>
                <wp:wrapNone/>
                <wp:docPr id="15" name="文本框 15"/>
                <wp:cNvGraphicFramePr/>
                <a:graphic xmlns:a="http://schemas.openxmlformats.org/drawingml/2006/main">
                  <a:graphicData uri="http://schemas.microsoft.com/office/word/2010/wordprocessingShape">
                    <wps:wsp>
                      <wps:cNvSpPr txBox="1"/>
                      <wps:spPr>
                        <a:xfrm>
                          <a:off x="5048885" y="1720850"/>
                          <a:ext cx="379666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lang w:val="en-US" w:eastAsia="zh-CN"/>
                              </w:rPr>
                              <w:t>4. Energy information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5pt;margin-top:144.45pt;height:21.3pt;width:298.95pt;z-index:251675648;mso-width-relative:page;mso-height-relative:page;" fillcolor="#FFFFFF [3212]" filled="t" stroked="t" coordsize="21600,21600" o:gfxdata="UEsDBAoAAAAAAIdO4kAAAAAAAAAAAAAAAAAEAAAAZHJzL1BLAwQUAAAACACHTuJA4+boENsAAAAJ&#10;AQAADwAAAGRycy9kb3ducmV2LnhtbE2PQU/CQBSE7yb+h80z8WJkt6BNrX3loBDjhUQkIdyW9tE2&#10;dN/W7rbAv3c56XEyk5lvsvnZtGKk3jWWEaKJAkFc2LLhCmHzvXxMQDivudStZUK4kIN5fnuT6bS0&#10;J/6ice0rEUrYpRqh9r5LpXRFTUa7ie2Ig3ewvdE+yL6SZa9Pody0cqpULI1uOCzUuqO3morjejAI&#10;q8uWfz4GdRg/u2S3Oa4W78uHBeL9XaReQXg6+78wXPEDOuSBaW8HLp1oEeIoBBGmSfICIvixegrf&#10;9gizWfQMMs/k/wf5L1BLAwQUAAAACACHTuJAECiLOGICAADHBAAADgAAAGRycy9lMm9Eb2MueG1s&#10;rVRBbtswELwX6B8I3hvJru04huXAdeCiQNAESIueaYqyBFAkS9KW0ge0P+ipl977rryjQ0pOnKSH&#10;HKqDvOSOZ3dndzU/b2tJ9sK6SquMDk5SSoTiOq/UNqOfP63fTClxnqmcSa1ERm+Fo+eL16/mjZmJ&#10;oS61zIUlIFFu1piMlt6bWZI4XoqauRNthIKz0LZmHke7TXLLGrDXMhmm6SRptM2N1Vw4h9uLzkl7&#10;RvsSQl0UFRcXmu9qoXzHaoVkHiW5sjKOLmK2RSG4vyoKJzyRGUWlPr4RBPYmvJPFnM22lpmy4n0K&#10;7CUpPKmpZpVC0HuqC+YZ2dnqGVVdcaudLvwJ13XSFRIVQRWD9Ik2NyUzItYCqZ25F939P1r+cX9t&#10;SZVjEsaUKFaj43c/f9z9+nP3+zvBHQRqjJsBd2OA9O073QJ8uHe4DHW3ha3DLyoi8I/T0XQ6BeMt&#10;sKfDdDrupRatJxyAt6dnk8kEAA7E8DQdDyIgeWAy1vn3QtckGBm1aGVUmO0vnUdWgB4gIbDTssrX&#10;lZTxYLeblbRkz9D2dXxCwvjLI5hUpEF+CJ9G6kdOd8yRxuc5BxilAnGQqJMiWL7dtL1uG53fQjar&#10;u8lzhq8r1HPJnL9mFqOGQcQy+iu8CqmRju4tSkptv/3rPuAxAfBS0mB0M+q+7pgVlMgPCrNxNhiN&#10;wqzHw2gM+Smxx57NsUft6pWGTAOsveHRDHgvD2Zhdf0FO7sMUeFiiiN2Rv3BXPluobDzXCyXEYTp&#10;NsxfqhvDA3VoitLLnddFFZsXZOq06dXDfMcG9bsYFuj4HFEP35/F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OPm6BDbAAAACQEAAA8AAAAAAAAAAQAgAAAAIgAAAGRycy9kb3ducmV2LnhtbFBLAQIU&#10;ABQAAAAIAIdO4kAQKIs4YgIAAMcEAAAOAAAAAAAAAAEAIAAAACoBAABkcnMvZTJvRG9jLnhtbFBL&#10;BQYAAAAABgAGAFkBAAD+BQAAAAA=&#10;">
                <v:fill on="t" focussize="0,0"/>
                <v:stroke weight="1pt" color="#000000 [3213]" joinstyle="round"/>
                <v:imagedata o:title=""/>
                <o:lock v:ext="edit" aspectratio="f"/>
                <v:textbox>
                  <w:txbxContent>
                    <w:p>
                      <w:pPr>
                        <w:jc w:val="center"/>
                        <w:rPr>
                          <w:lang w:val="en-US" w:eastAsia="zh-CN"/>
                        </w:rPr>
                      </w:pPr>
                      <w:r>
                        <w:rPr>
                          <w:lang w:val="en-US" w:eastAsia="zh-CN"/>
                        </w:rPr>
                        <w:t>4. Energy information collection</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2728595</wp:posOffset>
                </wp:positionH>
                <wp:positionV relativeFrom="paragraph">
                  <wp:posOffset>2620010</wp:posOffset>
                </wp:positionV>
                <wp:extent cx="829945" cy="0"/>
                <wp:effectExtent l="0" t="38100" r="8255" b="38100"/>
                <wp:wrapNone/>
                <wp:docPr id="41" name="直接箭头连接符 41"/>
                <wp:cNvGraphicFramePr/>
                <a:graphic xmlns:a="http://schemas.openxmlformats.org/drawingml/2006/main">
                  <a:graphicData uri="http://schemas.microsoft.com/office/word/2010/wordprocessingShape">
                    <wps:wsp>
                      <wps:cNvCnPr/>
                      <wps:spPr>
                        <a:xfrm flipH="1">
                          <a:off x="0" y="0"/>
                          <a:ext cx="82994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14.85pt;margin-top:206.3pt;height:0pt;width:65.35pt;z-index:251667456;mso-width-relative:page;mso-height-relative:page;" filled="f" stroked="t" coordsize="21600,21600" o:gfxdata="UEsDBAoAAAAAAIdO4kAAAAAAAAAAAAAAAAAEAAAAZHJzL1BLAwQUAAAACACHTuJAiVzjidYAAAAL&#10;AQAADwAAAGRycy9kb3ducmV2LnhtbE2Py07DMBBF90j8gzVI7KjjUEIb4nQRwRKkFtg78TSJsMdR&#10;7CYpX4+RkOhuHkd3zhS7xRo24eh7RxLEKgGG1DjdUyvh4/3lbgPMB0VaGUco4YweduX1VaFy7Wba&#10;43QILYsh5HMloQthyDn3TYdW+ZUbkOLu6EarQmzHlutRzTHcGp4mScat6ile6NSAVYfN1+FkJdxX&#10;5o2m2p+3onpdhv23eJ4/jZS3NyJ5AhZwCf8w/OpHdSijU+1OpD0zEtbp9jGisRBpBiwSD1myBlb/&#10;TXhZ8Msfyh9QSwMEFAAAAAgAh07iQO466CIhAgAAFwQAAA4AAABkcnMvZTJvRG9jLnhtbK1TzW4T&#10;MRC+I/EOlu9kk6hAu8qmh4TCAUEk6ANMvN5dS/6Tx80mL8ELIHECTpRT7zwNtI/B2JumUC49sIfV&#10;2OP5/H3fjGenW6PZRgZUzlZ8MhpzJq1wtbJtxc/fnz055gwj2Bq0s7LiO4n8dP740az3pZy6zula&#10;BkYgFsveV7yL0ZdFgaKTBnDkvLSUbFwwEGkZ2qIO0BO60cV0PH5W9C7UPjghEWl3OST5HjE8BNA1&#10;jRJy6cSFkTYOqEFqiCQJO+WRzzPbppEivm0alJHpipPSmP90CcXr9C/mMyjbAL5TYk8BHkLhniYD&#10;ytKlB6glRGAXQf0DZZQIDl0TR8KZYhCSHSEVk/E9b9514GXWQlajP5iO/w9WvNmsAlN1xY8mnFkw&#10;1PHrj1e/Pny5/n758/PVzY9PKf72lVGezOo9llSzsKuwX6FfhaR82wTDGq38K5qq7AWpY9ts9e5g&#10;tdxGJmjzeHpycvSUM3GbKgaEhOQDxpfSGZaCimMMoNouLpy11E8XBnTYvMZIHKjwtiAVW3emtM5t&#10;1Zb1xGX6fEzdFkCz2tCMUGg86UXbcga6pUcgYsiE0WlVp/IEhKFdL3RgG0ijk79kAF3317F09xKw&#10;G87l1DBURkV6J1oZEnuohrKTUL+wNYs7T1ZbemLD8QhK3+3HoMC2WvKkwMiaMy2JaIoGDtoSldSM&#10;wf4UrV29y13J+zQvmex+ttNA/rnO1Xfvef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iVzjidYA&#10;AAALAQAADwAAAAAAAAABACAAAAAiAAAAZHJzL2Rvd25yZXYueG1sUEsBAhQAFAAAAAgAh07iQO46&#10;6CIhAgAAFwQAAA4AAAAAAAAAAQAgAAAAJQEAAGRycy9lMm9Eb2MueG1sUEsFBgAAAAAGAAYAWQEA&#10;ALgFAAAAAA==&#10;">
                <v:fill on="f" focussize="0,0"/>
                <v:stroke weight="1pt" color="#000000 [3213]" miterlimit="8" joinstyle="miter" endarrow="block"/>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3316605</wp:posOffset>
                </wp:positionH>
                <wp:positionV relativeFrom="paragraph">
                  <wp:posOffset>1402715</wp:posOffset>
                </wp:positionV>
                <wp:extent cx="1403350" cy="28321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403350" cy="2832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3</w:t>
                            </w:r>
                            <w:r>
                              <w:rPr>
                                <w:rFonts w:hint="eastAsia"/>
                                <w:lang w:val="en-US" w:eastAsia="zh-CN"/>
                              </w:rPr>
                              <w:t>.</w:t>
                            </w:r>
                            <w:r>
                              <w:rPr>
                                <w:lang w:val="en-US" w:eastAsia="zh-CN"/>
                              </w:rPr>
                              <w:t xml:space="preserve"> </w:t>
                            </w:r>
                            <w:r>
                              <w:rPr>
                                <w:rFonts w:hint="eastAsia"/>
                                <w:lang w:val="en-US" w:eastAsia="zh-CN"/>
                              </w:rPr>
                              <w:t>Nudm_SDM_Get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1.15pt;margin-top:110.45pt;height:22.3pt;width:110.5pt;z-index:251680768;mso-width-relative:page;mso-height-relative:page;" filled="f" stroked="f" coordsize="21600,21600" o:gfxdata="UEsDBAoAAAAAAIdO4kAAAAAAAAAAAAAAAAAEAAAAZHJzL1BLAwQUAAAACACHTuJAjOoVqNsAAAAL&#10;AQAADwAAAGRycy9kb3ducmV2LnhtbE2Py07DMBBF90j8gzVI7Khdl5Q2jVOhSBUSgkVLN+wmsZtE&#10;+BFi9wFfz7CC5dw5unOmWF+cZSczxj54BdOJAGZ8E3TvWwX7t83dAlhM6DXa4I2CLxNhXV5fFZjr&#10;cPZbc9qlllGJjzkq6FIacs5j0xmHcRIG42l3CKPDROPYcj3imcqd5VKIOXfYe7rQ4WCqzjQfu6NT&#10;8FxtXnFbS7f4ttXTy+Fx+Ny/Z0rd3kzFClgyl/QHw68+qUNJTnU4eh2ZVZBJOSNUgZRiCYyIh/sZ&#10;JTUl8ywDXhb8/w/lD1BLAwQUAAAACACHTuJAkT9GLzsCAABoBAAADgAAAGRycy9lMm9Eb2MueG1s&#10;rVTNbhMxEL4j8Q6W73STNP0hyqYKrYqQKlqpIM6O15tdyfYY2+lueQB4A05cuPNcfQ4+e5O2FA49&#10;cPGOPeNv5vtmvPOT3mh2o3xoyZZ8vDfiTFlJVWvXJf/44fzVMWchClsJTVaV/FYFfrJ4+WLeuZma&#10;UEO6Up4BxIZZ50rexOhmRRFko4wIe+SUhbMmb0TE1q+LyosO6EYXk9HosOjIV86TVCHg9Gxw8i2i&#10;fw4g1XUr1RnJjVE2DqheaRFBKTStC3yRq61rJeNlXQcVmS45mMa8IgnsVVqLxVzM1l64ppXbEsRz&#10;SnjCyYjWIuk91JmIgm18+xeUaaWnQHXck2SKgUhWBCzGoyfaXDfCqcwFUgd3L3r4f7Dy/c2VZ22F&#10;STjizAqDjt99/3b349fdz68MZxCoc2GGuGuHyNi/oR7Bu/OAw8S7r71JXzBi8EPe23t5VR+ZTJem&#10;o/39A7gkfJPj/ck461883HY+xLeKDEtGyT3al1UVNxchohKE7kJSMkvnrda5hdqyruSHCf4PD25o&#10;i4uJw1BrsmK/6rfEVlTdgpenYTSCk+ctkl+IEK+ExyygXryWeIml1oQktLU4a8h/+dd5ikeL4OWs&#10;w2yVPHzeCK840+8smvd6PJ0CNubN9OBogo1/7Fk99tiNOSWM7xjv0slspviod2btyXzCo1qmrHAJ&#10;K5G75HFnnsZh4vEopVoucxDGz4l4Ya+dTNCDaMtNpLrNSieZBm226mEAcwO2jyVN+ON9jnr4QS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zqFajbAAAACwEAAA8AAAAAAAAAAQAgAAAAIgAAAGRy&#10;cy9kb3ducmV2LnhtbFBLAQIUABQAAAAIAIdO4kCRP0YvOwIAAGgEAAAOAAAAAAAAAAEAIAAAACoB&#10;AABkcnMvZTJvRG9jLnhtbFBLBQYAAAAABgAGAFkBAADXBQAAAAA=&#10;">
                <v:fill on="f" focussize="0,0"/>
                <v:stroke on="f" weight="0.5pt"/>
                <v:imagedata o:title=""/>
                <o:lock v:ext="edit" aspectratio="f"/>
                <v:textbox>
                  <w:txbxContent>
                    <w:p>
                      <w:pPr>
                        <w:rPr>
                          <w:lang w:val="en-US" w:eastAsia="zh-CN"/>
                        </w:rPr>
                      </w:pPr>
                      <w:r>
                        <w:rPr>
                          <w:lang w:val="en-US" w:eastAsia="zh-CN"/>
                        </w:rPr>
                        <w:t>3</w:t>
                      </w:r>
                      <w:r>
                        <w:rPr>
                          <w:rFonts w:hint="eastAsia"/>
                          <w:lang w:val="en-US" w:eastAsia="zh-CN"/>
                        </w:rPr>
                        <w:t>.</w:t>
                      </w:r>
                      <w:r>
                        <w:rPr>
                          <w:lang w:val="en-US" w:eastAsia="zh-CN"/>
                        </w:rPr>
                        <w:t xml:space="preserve"> </w:t>
                      </w:r>
                      <w:r>
                        <w:rPr>
                          <w:rFonts w:hint="eastAsia"/>
                          <w:lang w:val="en-US" w:eastAsia="zh-CN"/>
                        </w:rPr>
                        <w:t>Nudm_SDM_Get</w:t>
                      </w:r>
                    </w:p>
                  </w:txbxContent>
                </v:textbox>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3550920</wp:posOffset>
                </wp:positionH>
                <wp:positionV relativeFrom="paragraph">
                  <wp:posOffset>1630045</wp:posOffset>
                </wp:positionV>
                <wp:extent cx="763270" cy="0"/>
                <wp:effectExtent l="0" t="38100" r="17780" b="38100"/>
                <wp:wrapNone/>
                <wp:docPr id="16" name="直接箭头连接符 16"/>
                <wp:cNvGraphicFramePr/>
                <a:graphic xmlns:a="http://schemas.openxmlformats.org/drawingml/2006/main">
                  <a:graphicData uri="http://schemas.microsoft.com/office/word/2010/wordprocessingShape">
                    <wps:wsp>
                      <wps:cNvCnPr/>
                      <wps:spPr>
                        <a:xfrm flipH="1">
                          <a:off x="0" y="0"/>
                          <a:ext cx="76327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79.6pt;margin-top:128.35pt;height:0pt;width:60.1pt;z-index:251681792;mso-width-relative:page;mso-height-relative:page;" filled="f" stroked="t" coordsize="21600,21600" o:gfxdata="UEsDBAoAAAAAAIdO4kAAAAAAAAAAAAAAAAAEAAAAZHJzL1BLAwQUAAAACACHTuJAQO2vL9gAAAAL&#10;AQAADwAAAGRycy9kb3ducmV2LnhtbE2Py06EQBBF9yb+Q6dM3DkNRBhgaCZmogs3Rkc/oAZqAKWr&#10;kW4e/r1tYqLLqjq5dW6xX3UvZhptZ1hBuAlAEFem7rhR8Pb6cJOCsA65xt4wKfgiC/vy8qLAvDYL&#10;v9B8dI3wIWxzVNA6N+RS2qoljXZjBmJ/O5tRo/Pj2Mh6xMWH615GQZBIjR37Dy0OdGip+jhOWsGM&#10;YXofH6o1eX7P7p6WT/s4palS11dhsAPhaHV/MPzoe3UovdPJTFxb0SuI4yzyqIIoTrYgPJFss1sQ&#10;p9+NLAv5v0P5DVBLAwQUAAAACACHTuJAPPlRDhsCAAAtBAAADgAAAGRycy9lMm9Eb2MueG1srVNL&#10;jhMxEN0jcQfLe9KZIGVGUTqzSBhYIIgEHKBiu7st+SeXJ51cggsgsQJWwGr2nAaGY1B2ZwIMmyzo&#10;Rav8qVfvvSrPL3fWsK2KqL2r+dlozJlywkvt2pq/eX316IIzTOAkGO9UzfcK+eXi4YN5H2Zq4jtv&#10;pIqMQBzO+lDzLqUwqyoUnbKAIx+Uo8PGRwuJlrGtZISe0K2pJuPxtOp9lCF6oRBpdzUc8gNiPAXQ&#10;N40WauXFtVUuDahRGUgkCTsdkC8K26ZRIr1sGlSJmZqT0lT+VITiTf5XiznM2gih0+JAAU6hcE+T&#10;Be2o6BFqBQnYddT/QFktokffpJHwthqEFEdIxdn4njevOgiqaCGrMRxNx/8HK15s15FpSZMw5cyB&#10;pY7fvrv58fbj7dcv3z/c/Pz2PsefPzE6J7P6gDPKWbp1PKwwrGNWvmuiZY3R4RlhFS9IHdsVq/dH&#10;q9UuMUGb59PHk3Nqgrg7qgaEjBQipqfKW5aDmmOKoNsuLb1z1E8fB3TYPsdEHCjxLiEnO3+ljSlt&#10;NY71xIXq5EJAs9rQjFBoA+lF13IGpqVHIFIshNEbLXN6BsLYbpYmsi3k0SlfNoDK/XUt114BdsO9&#10;cjQMldWJ3onRtuYXx2yYdQrkEydZ2geyOkUNrjWKZ6ZWSc6MIkI5KhISaHPqbWJmHBHMLRqakqON&#10;l/vSq7JPU1QkHCY+j+mf65L9+5Uv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A7a8v2AAAAAsB&#10;AAAPAAAAAAAAAAEAIAAAACIAAABkcnMvZG93bnJldi54bWxQSwECFAAUAAAACACHTuJAPPlRDhsC&#10;AAAtBAAADgAAAAAAAAABACAAAAAnAQAAZHJzL2Uyb0RvYy54bWxQSwUGAAAAAAYABgBZAQAAtAUA&#10;AAAA&#10;">
                <v:fill on="f" focussize="0,0"/>
                <v:stroke weight="1pt" color="#000000 [3213]" miterlimit="8" joinstyle="miter" startarrow="block" endarrow="block"/>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5070475</wp:posOffset>
                </wp:positionH>
                <wp:positionV relativeFrom="paragraph">
                  <wp:posOffset>995045</wp:posOffset>
                </wp:positionV>
                <wp:extent cx="740410" cy="0"/>
                <wp:effectExtent l="0" t="38100" r="2540" b="38100"/>
                <wp:wrapNone/>
                <wp:docPr id="18" name="直接箭头连接符 18"/>
                <wp:cNvGraphicFramePr/>
                <a:graphic xmlns:a="http://schemas.openxmlformats.org/drawingml/2006/main">
                  <a:graphicData uri="http://schemas.microsoft.com/office/word/2010/wordprocessingShape">
                    <wps:wsp>
                      <wps:cNvCnPr/>
                      <wps:spPr>
                        <a:xfrm flipH="1">
                          <a:off x="0" y="0"/>
                          <a:ext cx="74041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399.25pt;margin-top:78.35pt;height:0pt;width:58.3pt;z-index:251679744;mso-width-relative:page;mso-height-relative:page;" filled="f" stroked="t" coordsize="21600,21600" o:gfxdata="UEsDBAoAAAAAAIdO4kAAAAAAAAAAAAAAAAAEAAAAZHJzL1BLAwQUAAAACACHTuJAdoz93NcAAAAL&#10;AQAADwAAAGRycy9kb3ducmV2LnhtbE2Py07DMBBF90j8gzVI7KhjpKROiFOhChZsEBQ+YBpPk5TY&#10;DrHz4O8xEhIsZ+7RnTPlbjU9m2n0nbMKxCYBRrZ2urONgve3xxsJzAe0GntnScEXedhVlxclFtot&#10;9pXmQ2hYLLG+QAVtCEPBua9bMug3biAbs5MbDYY4jg3XIy6x3PT8NkkybrCz8UKLA+1bqj8Ok1Ew&#10;o5AP6b5es5dzfv+8fPqnSUqlrq9Ecgcs0Br+YPjRj+pQRaejm6z2rFewzWUa0Rik2RZYJHKRCmDH&#10;3w2vSv7/h+obUEsDBBQAAAAIAIdO4kBhiueVHAIAAC0EAAAOAAAAZHJzL2Uyb0RvYy54bWytU0uO&#10;EzEQ3SNxB8t70p1oxIxa6cwiYWCBIBJwgIrb3W3JP5U96eQSXACJFbACVrPnNDAcg7I7E2DYZEEv&#10;WuVPvXrvVXl+uTOabSUG5WzNp5OSM2mFa5Ttav7m9dWjC85CBNuAdlbWfC8Dv1w8fDAffCVnrne6&#10;kcgIxIZq8DXvY/RVUQTRSwNh4ry0dNg6NBBpiV3RIAyEbnQxK8vHxeCw8eiEDIF2V+MhPyDiKYCu&#10;bZWQKyeujbRxREWpIZKk0Csf+CKzbVsp4su2DTIyXXNSGvOfilC8Sf9iMYeqQ/C9EgcKcAqFe5oM&#10;KEtFj1AriMCuUf0DZZRAF1wbJ8KZYhSSHSEV0/KeN6968DJrIauDP5oe/h+seLFdI1MNTQL13YKh&#10;jt++u/nx9uPt1y/fP9z8/PY+xZ8/MTonswYfKspZ2jUeVsGvMSnftWhYq5V/RljZC1LHdtnq/dFq&#10;uYtM0Ob5WXk2pSaIu6NiREhIHkN8Kp1hKah5iAiq6+PSWUv9dDiiw/Z5iMSBEu8SUrJ1V0rr3FZt&#10;2UBcZudlKgQ0qy3NCIXGk95gO85Ad/QIRMRMODitmpSegAJ2m6VGtoU0OvlLBlC5v66l2isI/Xgv&#10;H41DZVSkd6KVqfnFMRuqXkLzxDYs7j1ZHVGB7bTkiamRDWdaEqEUZQkRlD71NjHTlgimFo1NSdHG&#10;Nfvcq7xPU5QlHCY+jemf65z9+5Uv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2jP3c1wAAAAsB&#10;AAAPAAAAAAAAAAEAIAAAACIAAABkcnMvZG93bnJldi54bWxQSwECFAAUAAAACACHTuJAYYrnlRwC&#10;AAAtBAAADgAAAAAAAAABACAAAAAmAQAAZHJzL2Uyb0RvYy54bWxQSwUGAAAAAAYABgBZAQAAtAUA&#10;AAAA&#10;">
                <v:fill on="f" focussize="0,0"/>
                <v:stroke weight="1pt" color="#000000 [3213]" miterlimit="8" joinstyle="miter" startarrow="block" endarrow="block"/>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3484245</wp:posOffset>
                </wp:positionH>
                <wp:positionV relativeFrom="paragraph">
                  <wp:posOffset>1030605</wp:posOffset>
                </wp:positionV>
                <wp:extent cx="1742440" cy="26352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42440" cy="263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2</w:t>
                            </w:r>
                            <w:r>
                              <w:rPr>
                                <w:rFonts w:hint="eastAsia"/>
                                <w:lang w:val="en-US" w:eastAsia="zh-CN"/>
                              </w:rPr>
                              <w:t>.</w:t>
                            </w:r>
                            <w:r>
                              <w:rPr>
                                <w:lang w:val="en-US" w:eastAsia="zh-CN"/>
                              </w:rPr>
                              <w:t xml:space="preserve"> Neecf_EnergySaving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4.35pt;margin-top:81.15pt;height:20.75pt;width:137.2pt;z-index:251682816;mso-width-relative:page;mso-height-relative:page;" filled="f" stroked="f" coordsize="21600,21600" o:gfxdata="UEsDBAoAAAAAAIdO4kAAAAAAAAAAAAAAAAAEAAAAZHJzL1BLAwQUAAAACACHTuJAWS0Us9wAAAAL&#10;AQAADwAAAGRycy9kb3ducmV2LnhtbE2Py07DMBBF90j8gzVI7KgdhxYrjVOhSBUSgkVLN+yceJpE&#10;9SPE7gO+HrMqy9E9uvdMubpYQ044hcE7CdmMAUHXej24TsLuY/0ggISonFbGO5TwjQFW1e1NqQrt&#10;z26Dp23sSCpxoVAS+hjHgtLQ9mhVmPkRXcr2frIqpnPqqJ7UOZVbQzljC2rV4NJCr0ase2wP26OV&#10;8Fqv39Wm4Vb8mPrlbf88fu0+51Le32VsCSTiJV5h+NNP6lAlp8YfnQ7ESJg/iqeEpmDBcyCJEDzP&#10;gDQSOMsF0Kqk/3+ofgFQSwMEFAAAAAgAh07iQHEKZFs5AgAAaAQAAA4AAABkcnMvZTJvRG9jLnht&#10;bK1UwW4TMRC9I/EPlu90k5C2EHVThUZFSBWtVBBnx+vNrmR7jO10t3wA/EFPXLjzXf0Onr1JWhUO&#10;PXDxjj3jN35vZvbktDea3SgfWrIlHx+MOFNWUtXadck/fzp/9YazEIWthCarSn6rAj+dv3xx0rmZ&#10;mlBDulKeAcSGWedK3sToZkURZKOMCAfklIWzJm9ExNavi8qLDuhGF5PR6KjoyFfOk1Qh4HQ5OPkW&#10;0T8HkOq6lWpJcmOUjQOqV1pEUApN6wKf59fWtZLxsq6DikyXHExjXpEE9iqtxfxEzNZeuKaV2yeI&#10;5zzhCScjWouke6iliIJtfPsXlGmlp0B1PJBkioFIVgQsxqMn2lw3wqnMBVIHtxc9/D9Y+fHmyrO2&#10;QidMObPCoOL3dz/uf/6+//Wd4QwCdS7MEHftEBn7d9QjeHcecJh497U36QtGDH7Ie7uXV/WRyXTp&#10;eDqZTuGS8E2OXh9ODhNM8XDb+RDfKzIsGSX3KF9WVdxchDiE7kJSMkvnrda5hNqyruTAHOULew/A&#10;tUWOxGF4a7Jiv+q3xFZU3YKXp6E1gpPnLZJfiBCvhEcv4L2YlniJpdaEJLS1OGvIf/vXeYpHieDl&#10;rENvlTx83QivONMfLIr3dpxliHkzPTyeIId/7Fk99tiNOSO07xhz6WQ2U3zUO7P2ZL5gqBYpK1zC&#10;SuQuedyZZ3HoeAylVItFDkL7OREv7LWTCXqQc7GJVLdZ6STToM1WPTRgrtV2WFKHP97nqIcfxPw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WS0Us9wAAAALAQAADwAAAAAAAAABACAAAAAiAAAAZHJz&#10;L2Rvd25yZXYueG1sUEsBAhQAFAAAAAgAh07iQHEKZFs5AgAAaAQAAA4AAAAAAAAAAQAgAAAAKwEA&#10;AGRycy9lMm9Eb2MueG1sUEsFBgAAAAAGAAYAWQEAANYFAAAAAA==&#10;">
                <v:fill on="f" focussize="0,0"/>
                <v:stroke on="f" weight="0.5pt"/>
                <v:imagedata o:title=""/>
                <o:lock v:ext="edit" aspectratio="f"/>
                <v:textbox>
                  <w:txbxContent>
                    <w:p>
                      <w:pPr>
                        <w:rPr>
                          <w:lang w:val="en-US" w:eastAsia="zh-CN"/>
                        </w:rPr>
                      </w:pPr>
                      <w:r>
                        <w:rPr>
                          <w:lang w:val="en-US" w:eastAsia="zh-CN"/>
                        </w:rPr>
                        <w:t>2</w:t>
                      </w:r>
                      <w:r>
                        <w:rPr>
                          <w:rFonts w:hint="eastAsia"/>
                          <w:lang w:val="en-US" w:eastAsia="zh-CN"/>
                        </w:rPr>
                        <w:t>.</w:t>
                      </w:r>
                      <w:r>
                        <w:rPr>
                          <w:lang w:val="en-US" w:eastAsia="zh-CN"/>
                        </w:rPr>
                        <w:t xml:space="preserve"> Neecf_EnergySaving</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3551555</wp:posOffset>
                </wp:positionH>
                <wp:positionV relativeFrom="paragraph">
                  <wp:posOffset>1270635</wp:posOffset>
                </wp:positionV>
                <wp:extent cx="1510665" cy="0"/>
                <wp:effectExtent l="0" t="38100" r="13335" b="38100"/>
                <wp:wrapNone/>
                <wp:docPr id="19" name="直接箭头连接符 19"/>
                <wp:cNvGraphicFramePr/>
                <a:graphic xmlns:a="http://schemas.openxmlformats.org/drawingml/2006/main">
                  <a:graphicData uri="http://schemas.microsoft.com/office/word/2010/wordprocessingShape">
                    <wps:wsp>
                      <wps:cNvCnPr/>
                      <wps:spPr>
                        <a:xfrm flipH="1">
                          <a:off x="0" y="0"/>
                          <a:ext cx="151066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79.65pt;margin-top:100.05pt;height:0pt;width:118.95pt;z-index:251683840;mso-width-relative:page;mso-height-relative:page;" filled="f" stroked="t" coordsize="21600,21600" o:gfxdata="UEsDBAoAAAAAAIdO4kAAAAAAAAAAAAAAAAAEAAAAZHJzL1BLAwQUAAAACACHTuJA552mwdgAAAAL&#10;AQAADwAAAGRycy9kb3ducmV2LnhtbE2Py07DMBBF90j8gzVI7KiTorRJGqdCFSzYICh8wDSeJoF4&#10;HGLnwd9jJCRYzszRvWeK/WI6MdHgWssK4lUEgriyuuVawdvrw00KwnlkjZ1lUvBFDvbl5UWBubYz&#10;v9B09LUIIexyVNB43+dSuqohg25le+JwO9vBoA/jUEs94BzCTSfXUbSRBlsODQ32dGio+jiORsGE&#10;cXqfHKpl8/ye3T3Nn+5xTFOlrq/iaAfC0+L/YPjRD+pQBqeTHVk70SlIkuw2oApCTQwiENtsuwZx&#10;+t3IspD/fyi/AVBLAwQUAAAACACHTuJAi1iq0x4CAAAuBAAADgAAAGRycy9lMm9Eb2MueG1srVNL&#10;jhMxEN0jcQfLe9KdSBOGKJ1ZJAwsEEQCDlBxu7st+SeXJ51cggsgsQJWMKvZcxoYjkHZnQkwbLKg&#10;F63yp16996o8v9gZzbYyoHK24uNRyZm0wtXKthV/++by0TlnGMHWoJ2VFd9L5BeLhw/mvZ/Jieuc&#10;rmVgBGJx1vuKdzH6WVGg6KQBHDkvLR02LhiItAxtUQfoCd3oYlKW06J3ofbBCYlIu6vhkB8QwymA&#10;rmmUkCsnroy0cUANUkMkSdgpj3yR2TaNFPFV06CMTFeclMb8pyIUb9K/WMxh1gbwnRIHCnAKhXua&#10;DChLRY9QK4jAroL6B8ooERy6Jo6EM8UgJDtCKsblPW9ed+Bl1kJWoz+ajv8PVrzcrgNTNU3CE84s&#10;GOr47fubH+8+3V5//f7x5ue3Dyn+8pnROZnVe5xRztKuw2GFfh2S8l0TDGu08s8JK3tB6tguW70/&#10;Wi13kQnaHJ+Ny+n0jDNxd1YMEAnKB4zPpDMsBRXHGEC1XVw6a6mhLgzwsH2BkUhQ4l1CSrbuUmmd&#10;+6ot66nU5HFJ7RZAw9rQkFBoPAlG23IGuqVXIGLIjNFpVaf0BISh3Sx1YFtIs5O/5ACV++taqr0C&#10;7IZ7+WiYKqMiPRStTMXPj9kw6yTUT23N4t6T1zEosK2WPDE1suZMSyKUoiwhgtKn3iZm2hLB1KOh&#10;KynauHqfm5X3aYyyhMPIpzn9c52zfz/zx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nnabB2AAA&#10;AAsBAAAPAAAAAAAAAAEAIAAAACIAAABkcnMvZG93bnJldi54bWxQSwECFAAUAAAACACHTuJAi1iq&#10;0x4CAAAuBAAADgAAAAAAAAABACAAAAAnAQAAZHJzL2Uyb0RvYy54bWxQSwUGAAAAAAYABgBZAQAA&#10;twUAAAAA&#10;">
                <v:fill on="f" focussize="0,0"/>
                <v:stroke weight="1pt" color="#000000 [3213]" miterlimit="8" joinstyle="miter" startarrow="block" endarrow="block"/>
                <v:imagedata o:title=""/>
                <o:lock v:ext="edit" aspectratio="f"/>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4765675</wp:posOffset>
                </wp:positionH>
                <wp:positionV relativeFrom="paragraph">
                  <wp:posOffset>332105</wp:posOffset>
                </wp:positionV>
                <wp:extent cx="615950" cy="244475"/>
                <wp:effectExtent l="6350" t="6350" r="6350" b="15875"/>
                <wp:wrapNone/>
                <wp:docPr id="177" name="矩形 177"/>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lang w:val="en-US" w:eastAsia="zh-CN"/>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75.25pt;margin-top:26.15pt;height:19.25pt;width:48.5pt;z-index:251674624;v-text-anchor:middle;mso-width-relative:page;mso-height-relative:page;" fillcolor="#FFFFFF [3212]" filled="t" stroked="t" coordsize="21600,21600" o:gfxdata="UEsDBAoAAAAAAIdO4kAAAAAAAAAAAAAAAAAEAAAAZHJzL1BLAwQUAAAACACHTuJA5ig3ItcAAAAJ&#10;AQAADwAAAGRycy9kb3ducmV2LnhtbE2PsU7DMBCGdyTewTokNmq3EJqGXDog2FiSMsDmxm4SEZ+j&#10;2G0Snp5jgvHuPv33/fl+dr242DF0nhDWKwXCUu1NRw3C++H1LgURoiaje08WYbEB9sX1Va4z4ycq&#10;7aWKjeAQCplGaGMcMilD3Vqnw8oPlvh28qPTkcexkWbUE4e7Xm6UepROd8QfWj3Y59bWX9XZIehq&#10;/lyW5WOaZNmr7uW7HKq3EvH2Zq2eQEQ7xz8YfvVZHQp2OvozmSB6hG2iEkYRks09CAbShy0vjgg7&#10;lYIscvm/QfEDUEsDBBQAAAAIAIdO4kD4kKJjdQIAAAIFAAAOAAAAZHJzL2Uyb0RvYy54bWytVEtu&#10;2zAQ3RfoHQjuG9mGHSdG5MCI4aJA0ARIi65pirII8FeStpxepkB3PUSPU/QafaQUx0mzyKJaSDOc&#10;0Ru+xxleXO61Ijvhg7SmpMOTASXCcFtJsynp50+rd2eUhMhMxZQ1oqT3ItDL+ds3F62biZFtrKqE&#10;JwAxYda6kjYxullRBN4IzcKJdcIgWFuvWYTrN0XlWQt0rYrRYHBatNZXzlsuQsDqsgvSHtG/BtDW&#10;teRiaflWCxM7VC8Ui6AUGukCnefd1rXg8aaug4hElRRMY36jCOx1ehfzCzbbeOYayfstsNds4Rkn&#10;zaRB0QPUkkVGtl7+A6Ul9zbYOp5wq4uOSFYELIaDZ9rcNcyJzAVSB3cQPfw/WP5xd+uJrNAJ0ykl&#10;hmkc+Z/vP3//+kHSCvRpXZgh7c7d+t4LMBPZfe11+oIG2WdN7w+ain0kHIunw8n5BGpzhEbj8Xg6&#10;SZjF48/Oh/heWE2SUVKPI8tKst11iF3qQ0qqFayS1UoqlR2/WV8pT3YMx7vKT4/+JE0Z0oLgaDpI&#10;G2Fo2hrNAlM7EA9mQwlTG0wDjz7XfvJ3OC4yyM9LRdImlyw03WYyQkpjMy0jBkZJXdKz47+VgQ5J&#10;3E7OZMX9et9rvLbVPU7G265lg+MriQrXLMRb5tGjoIIpjjd41cqCn+0tShrrv720nvLROohS0qLn&#10;wf3rlnlBifpg0FTnw/EYsDE748l0BMcfR9bHEbPVVxa6D3FfOJ7NlB/Vg1l7q79g2BepKkLMcNTu&#10;VO6dq9jNIq4LLhaLnIbBcCxemzvHE3iS0NjFNtpa5n5IQnXq9PphNHJH9WOcZu/Yz1mPV9f8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OYoNyLXAAAACQEAAA8AAAAAAAAAAQAgAAAAIgAAAGRycy9k&#10;b3ducmV2LnhtbFBLAQIUABQAAAAIAIdO4kD4kKJjdQIAAAIFAAAOAAAAAAAAAAEAIAAAACYBAABk&#10;cnMvZTJvRG9jLnhtbFBLBQYAAAAABgAGAFkBAAANBgAAAAA=&#10;">
                <v:fill on="t" focussize="0,0"/>
                <v:stroke weight="1pt" color="#000000 [3213]" miterlimit="8" joinstyle="miter"/>
                <v:imagedata o:title=""/>
                <o:lock v:ext="edit" aspectratio="f"/>
                <v:textbox>
                  <w:txbxContent>
                    <w:p>
                      <w:pPr>
                        <w:jc w:val="center"/>
                        <w:rPr>
                          <w:lang w:val="en-US" w:eastAsia="zh-CN"/>
                        </w:rPr>
                      </w:pPr>
                      <w:r>
                        <w:rPr>
                          <w:lang w:val="en-US" w:eastAsia="zh-CN"/>
                        </w:rPr>
                        <w:t>NEF</w:t>
                      </w:r>
                    </w:p>
                  </w:txbxContent>
                </v:textbox>
              </v:rect>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4005580</wp:posOffset>
                </wp:positionH>
                <wp:positionV relativeFrom="paragraph">
                  <wp:posOffset>339090</wp:posOffset>
                </wp:positionV>
                <wp:extent cx="615950" cy="244475"/>
                <wp:effectExtent l="6350" t="6350" r="6350" b="15875"/>
                <wp:wrapNone/>
                <wp:docPr id="7" name="矩形 7"/>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UDM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15.4pt;margin-top:26.7pt;height:19.25pt;width:48.5pt;z-index:251664384;v-text-anchor:middle;mso-width-relative:page;mso-height-relative:page;" fillcolor="#FFFFFF [3212]" filled="t" stroked="t" coordsize="21600,21600" o:gfxdata="UEsDBAoAAAAAAIdO4kAAAAAAAAAAAAAAAAAEAAAAZHJzL1BLAwQUAAAACACHTuJAVS6NJ9cAAAAJ&#10;AQAADwAAAGRycy9kb3ducmV2LnhtbE2PMU/DMBCFdyT+g3VIbNROCy0NcTog2FgSGGBz4yOJsM9R&#10;7DYJv55jgvHePb33veIweyfOOMY+kIZspUAgNcH21Gp4e32+uQcRkyFrXCDUsGCEQ3l5UZjchokq&#10;PNepFRxCMTcaupSGXMrYdOhNXIUBiX+fYfQm8Tm20o5m4nDv5FqprfSmJ27ozICPHTZf9clrMPX8&#10;sSzL+zTJyqn+6bsa6pdK6+urTD2ASDinPzP84jM6lMx0DCeyUTgN241i9KThbnMLgg279Y6Fo4Z9&#10;tgdZFvL/gvIHUEsDBBQAAAAIAIdO4kARjOP6cwIAAP4EAAAOAAAAZHJzL2Uyb0RvYy54bWytVM1u&#10;2zAMvg/YOwi6r3aCpGmDOkXQIMOAYC3QDTsrshQL0N8oJU72MgN220PscYa9xijZTdOuhx7mg0yK&#10;1EfyE6mr673RZCcgKGcrOjgrKRGWu1rZTUU/f1q+u6AkRGZrpp0VFT2IQK9nb99ctX4qhq5xuhZA&#10;EMSGaesr2sTop0UReCMMC2fOC4tG6cCwiCpsihpYi+hGF8OyPC9aB7UHx0UIuLvojLRHhNcAOikV&#10;FwvHt0bY2KGC0CxiSaFRPtBZzlZKweOtlEFEoiuKlca8YhCU12ktZldsugHmG8X7FNhrUnhWk2HK&#10;YtAj1IJFRrag/oEyioMLTsYz7kzRFZIZwSoG5TNu7hvmRa4FqQ7+SHr4f7D84+4OiKorOqHEMoMX&#10;/uf7z9+/fpBJ4qb1YYou9/4Oei2gmArdSzDpjyWQfebzcORT7CPhuHk+GF+OkWmOpuFoNJqME2bx&#10;eNhDiO+FMyQJFQW8rswi261C7FwfXFKs4LSql0rrrMBmfaOB7Bhe7TJ/PfoTN21Ji20+nJQpEYYN&#10;K7FRUDQeiw52QwnTG5wEHiHHfnI6nAYp8/dSkJTkgoWmSyYjJDc2NSrisGhlKnpxelpb5CGR29GZ&#10;pLhf73uO164+4K2A69o1eL5UGGHFQrxjgP2JpeAEx1tcpHZYn+slShoH317aT/7YNmilpMV+x9q/&#10;bhkISvQHiw11ORiNEDZmZTSeDFGBU8v61GK35sYh7wN8KzzPYvKP+kGU4MwXHPR5ioomZjnG7lju&#10;lZvYzSE+FVzM59kNh8KzuLL3nifwRKF18210UuV+SER17PT84VjkjupHOM3dqZ69Hp+t2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VLo0n1wAAAAkBAAAPAAAAAAAAAAEAIAAAACIAAABkcnMvZG93&#10;bnJldi54bWxQSwECFAAUAAAACACHTuJAEYzj+nMCAAD+BAAADgAAAAAAAAABACAAAAAmAQAAZHJz&#10;L2Uyb0RvYy54bWxQSwUGAAAAAAYABgBZAQAACwY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UDM</w:t>
                      </w:r>
                    </w:p>
                  </w:txbxContent>
                </v:textbox>
              </v:rect>
            </w:pict>
          </mc:Fallback>
        </mc:AlternateContent>
      </w:r>
      <w:r>
        <mc:AlternateContent>
          <mc:Choice Requires="wps">
            <w:drawing>
              <wp:anchor distT="0" distB="0" distL="114300" distR="114300" simplePos="0" relativeHeight="251677696" behindDoc="0" locked="0" layoutInCell="1" allowOverlap="1">
                <wp:simplePos x="0" y="0"/>
                <wp:positionH relativeFrom="column">
                  <wp:posOffset>5502910</wp:posOffset>
                </wp:positionH>
                <wp:positionV relativeFrom="paragraph">
                  <wp:posOffset>328295</wp:posOffset>
                </wp:positionV>
                <wp:extent cx="615950" cy="244475"/>
                <wp:effectExtent l="6350" t="6350" r="6350" b="15875"/>
                <wp:wrapNone/>
                <wp:docPr id="10" name="矩形 10"/>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33.3pt;margin-top:25.85pt;height:19.25pt;width:48.5pt;z-index:251677696;v-text-anchor:middle;mso-width-relative:page;mso-height-relative:page;" fillcolor="#FFFFFF [3212]" filled="t" stroked="t" coordsize="21600,21600" o:gfxdata="UEsDBAoAAAAAAIdO4kAAAAAAAAAAAAAAAAAEAAAAZHJzL1BLAwQUAAAACACHTuJAe6S/y9YAAAAJ&#10;AQAADwAAAGRycy9kb3ducmV2LnhtbE2PPU/DMBCGdyT+g3VIbNROEaGEOB0QbCwJHWC7xiaJsM9R&#10;7DYJv55jgu0+Hr33XLlfvBNnO8UhkIZso0BYaoMZqNNweHu52YGICcmgC2Q1rDbCvrq8KLEwYaba&#10;npvUCQ6hWKCGPqWxkDK2vfUYN2G0xLvPMHlM3E6dNBPOHO6d3CqVS48D8YUeR/vU2/arOXkN2Cwf&#10;67q+z7OsnRqev+uxea21vr7K1COIZJf0B8OvPqtDxU7HcCIThdOwy/OcUQ132T0IBh7yWx4cuVBb&#10;kFUp/39Q/QBQSwMEFAAAAAgAh07iQAMG7AdzAgAAAAUAAA4AAABkcnMvZTJvRG9jLnhtbK1US27b&#10;MBDdF+gdCO5r2YadjxE5MGy4KBA0AdKia5qiLAL8laQtp5cp0F0P0eMUvUYfKSVx0iyyqBbSDGf0&#10;hu9xhheXB63IXvggrSnpaDCkRBhuK2m2Jf38af3ujJIQmamYskaU9E4Eejl/++aidTMxto1VlfAE&#10;ICbMWlfSJkY3K4rAG6FZGFgnDIK19ZpFuH5bVJ61QNeqGA+HJ0VrfeW85SIErK66IO0R/WsAbV1L&#10;LlaW77QwsUP1QrEISqGRLtB53m1dCx6v6zqISFRJwTTmN4rA3qR3Mb9gs61nrpG83wJ7zRaecdJM&#10;GhR9gFqxyMjOy3+gtOTeBlvHAbe66IhkRcBiNHymzW3DnMhcIHVwD6KH/wfLP+5vPJEVOgGSGKZx&#10;4n++//z96wfBAtRpXZgh6dbd+N4LMBPVQ+11+oIEOWRF7x4UFYdIOBZPRtPzKYA5QuPJZHI6TZjF&#10;48/Oh/heWE2SUVKPA8s6sv1ViF3qfUqqFayS1VoqlR2/3SyVJ3uGw13np0d/kqYMaUFvfDpMG2Fo&#10;2RqtAlM70A5mSwlTW8wCjz7XfvJ3OC4yzM9LRdImVyw03WYyQkpjMy0jxkVJXdKz47+VgQ5J3E7O&#10;ZMXD5tBrvLHVHc7F265hg+NriQpXLMQb5tGhoIIZjtd41cqCn+0tShrrv720nvLROIhS0qLjwf3r&#10;jnlBifpg0FLno8kEsDE7k+npGI4/jmyOI2anlxa6j3BbOJ7NlB/VvVl7q79g1BepKkLMcNTuVO6d&#10;ZewmEZcFF4tFTsNYOBavzK3jCTxJaOxiF20tcz8koTp1ev0wGLmj+iFOk3fs56zHi2v+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Hukv8vWAAAACQEAAA8AAAAAAAAAAQAgAAAAIgAAAGRycy9kb3du&#10;cmV2LnhtbFBLAQIUABQAAAAIAIdO4kADBuwHcwIAAAAFAAAOAAAAAAAAAAEAIAAAACUBAABkcnMv&#10;ZTJvRG9jLnhtbFBLBQYAAAAABgAGAFkBAAAKBgAAAAA=&#10;">
                <v:fill on="t" focussize="0,0"/>
                <v:stroke weight="1pt" color="#000000 [3213]" miterlimit="8" joinstyle="miter"/>
                <v:imagedata o:title=""/>
                <o:lock v:ext="edit" aspectratio="f"/>
                <v:textbox>
                  <w:txbxContent>
                    <w:p>
                      <w:pPr>
                        <w:jc w:val="center"/>
                        <w:rPr>
                          <w:lang w:val="en-US" w:eastAsia="zh-CN"/>
                        </w:rPr>
                      </w:pPr>
                      <w:r>
                        <w:rPr>
                          <w:lang w:val="en-US" w:eastAsia="zh-CN"/>
                        </w:rPr>
                        <w:t>AF</w:t>
                      </w: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3248025</wp:posOffset>
                </wp:positionH>
                <wp:positionV relativeFrom="paragraph">
                  <wp:posOffset>348615</wp:posOffset>
                </wp:positionV>
                <wp:extent cx="615950" cy="244475"/>
                <wp:effectExtent l="6350" t="6350" r="6350" b="15875"/>
                <wp:wrapNone/>
                <wp:docPr id="3" name="矩形 3"/>
                <wp:cNvGraphicFramePr/>
                <a:graphic xmlns:a="http://schemas.openxmlformats.org/drawingml/2006/main">
                  <a:graphicData uri="http://schemas.microsoft.com/office/word/2010/wordprocessingShape">
                    <wps:wsp>
                      <wps:cNvSpPr/>
                      <wps:spPr>
                        <a:xfrm>
                          <a:off x="3103245" y="1487805"/>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EECF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55.75pt;margin-top:27.45pt;height:19.25pt;width:48.5pt;z-index:251660288;v-text-anchor:middle;mso-width-relative:page;mso-height-relative:page;" fillcolor="#FFFFFF [3212]" filled="t" stroked="t" coordsize="21600,21600" o:gfxdata="UEsDBAoAAAAAAIdO4kAAAAAAAAAAAAAAAAAEAAAAZHJzL1BLAwQUAAAACACHTuJAHm5q4tYAAAAJ&#10;AQAADwAAAGRycy9kb3ducmV2LnhtbE2PPU/DMBCGdyT+g3VIbNQOtFUb4nRAsLEkdIDtGpskwj5H&#10;sdsk/HqOCbb7ePTec8Vh9k5c7Bj7QBqylQJhqQmmp1bD8e3lbgciJiSDLpDVsNgIh/L6qsDchIkq&#10;e6lTKziEYo4aupSGXMrYdNZjXIXBEu8+w+gxcTu20ow4cbh38l6prfTYE1/ocLBPnW2+6rPXgPX8&#10;sSzL+zTJyqn++bsa6tdK69ubTD2CSHZOfzD86rM6lOx0CmcyUTgNmyzbMMrFeg+Cga3a8eCkYf+w&#10;BlkW8v8H5Q9QSwMEFAAAAAgAh07iQPuaOPyCAgAACgUAAA4AAABkcnMvZTJvRG9jLnhtbK1US27b&#10;MBDdF+gdCO4byY4cO0bkwIjhokDQBHCLrmmKsgTwV5L+pJcp0F0P0eMUvUYfKSVx0iyyqBbSjGb4&#10;ZubNDC8uD0qSnXC+Nbqkg5OcEqG5qVq9KennT8t3E0p8YLpi0mhR0jvh6eXs7ZuLvZ2KoWmMrIQj&#10;ANF+urclbUKw0yzzvBGK+RNjhYaxNk6xANVtssqxPdCVzIZ5fpbtjausM1x4j7+Lzkh7RPcaQFPX&#10;LRcLw7dK6NChOiFZQEm+aa2ns5RtXQseburai0BkSVFpSG8EgbyO72x2waYbx2zT8j4F9poUntWk&#10;WKsR9AFqwQIjW9f+A6Va7ow3dTjhRmVdIYkRVDHIn3GzapgVqRZQ7e0D6f7/wfKPu1tH2qqkp5Ro&#10;ptDwP99//v71g5xGbvbWT+Gysreu1zzEWOihdip+UQI54PQgPx0WI0ruMFPFZDzJRx234hAIh8PZ&#10;YHQ+AuscDsOiKMbJnj0CWefDe2EUiUJJHVqXGGW7ax8QHK73LjGuN7Ktlq2USXGb9ZV0ZMfQ5mV6&#10;YnQceeImNdkjveE4j4kwDG+NoYGoLAjwekMJkxtsBQ8uxX5y2h8HydPzUpCY5IL5pksmIXRMqDZg&#10;cWSrSjo5Pi01Mo1Ed9RGKRzWh57vtanu0CFnutH1li9bRLhmPtwyh1lFKdjmcINXLQ3qM71ESWPc&#10;t5f+R3+MEKyU7DH7qP3rljlBifygMVzng6IAbEhKMRoPobhjy/rYorfqyoD3Ae4Ny5MY/YO8F2tn&#10;1Bcs/TxGhYlpjtgdy71yFbqdxLXBxXye3LAgloVrvbI8gsc+azPfBlO3aR4iUR07PX9YkdTzfp3j&#10;Dh7ryevxCpv9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B5uauLWAAAACQEAAA8AAAAAAAAAAQAg&#10;AAAAIgAAAGRycy9kb3ducmV2LnhtbFBLAQIUABQAAAAIAIdO4kD7mjj8ggIAAAoFAAAOAAAAAAAA&#10;AAEAIAAAACUBAABkcnMvZTJvRG9jLnhtbFBLBQYAAAAABgAGAFkBAAAZBg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EECF</w:t>
                      </w:r>
                    </w:p>
                  </w:txbxContent>
                </v:textbox>
              </v:rect>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2385695</wp:posOffset>
                </wp:positionH>
                <wp:positionV relativeFrom="paragraph">
                  <wp:posOffset>358775</wp:posOffset>
                </wp:positionV>
                <wp:extent cx="662940" cy="244475"/>
                <wp:effectExtent l="6350" t="6350" r="16510" b="15875"/>
                <wp:wrapNone/>
                <wp:docPr id="135" name="矩形 135"/>
                <wp:cNvGraphicFramePr/>
                <a:graphic xmlns:a="http://schemas.openxmlformats.org/drawingml/2006/main">
                  <a:graphicData uri="http://schemas.microsoft.com/office/word/2010/wordprocessingShape">
                    <wps:wsp>
                      <wps:cNvSpPr/>
                      <wps:spPr>
                        <a:xfrm>
                          <a:off x="0" y="0"/>
                          <a:ext cx="66294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PCF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87.85pt;margin-top:28.25pt;height:19.25pt;width:52.2pt;z-index:251672576;v-text-anchor:middle;mso-width-relative:page;mso-height-relative:page;" fillcolor="#FFFFFF [3212]" filled="t" stroked="t" coordsize="21600,21600" o:gfxdata="UEsDBAoAAAAAAIdO4kAAAAAAAAAAAAAAAAAEAAAAZHJzL1BLAwQUAAAACACHTuJA8waLZ9cAAAAJ&#10;AQAADwAAAGRycy9kb3ducmV2LnhtbE2PMU/DMBCFdyT+g3VIbNQOkLakcTog2FiSMsB2ja9JRHyO&#10;YrdJ+PWYCcbT+/Ted/l+tr240Og7xxqSlQJBXDvTcaPh/fB6twXhA7LB3jFpWMjDvri+yjEzbuKS&#10;LlVoRCxhn6GGNoQhk9LXLVn0KzcQx+zkRoshnmMjzYhTLLe9vFdqLS12HBdaHOi5pfqrOlsNWM2f&#10;y7J8TJMse9W9fJdD9VZqfXuTqB2IQHP4g+FXP6pDEZ2O7szGi17DwybdRFRDuk5BROBxqxIQRw1P&#10;qQJZ5PL/B8UPUEsDBBQAAAAIAIdO4kAQ4kXddwIAAAIFAAAOAAAAZHJzL2Uyb0RvYy54bWytVM1u&#10;EzEQviPxDpbvZJOQpm3UTRU1CkKqaKWCODteb9aS/7CdbMrLIHHjIfo4iNfgs3fbpqWHHtiDd8Yz&#10;npnv84zPzvdakZ3wQVpT0tFgSIkw3FbSbEr65fPq3QklITJTMWWNKOmtCPR8/vbNWetmYmwbqyrh&#10;CYKYMGtdSZsY3awoAm+EZmFgnTAw1tZrFqH6TVF51iK6VsV4OJwWrfWV85aLELC77Iy0j+hfE9DW&#10;teRiaflWCxO7qF4oFgEpNNIFOs/V1rXg8aqug4hElRRIY16RBPI6rcX8jM02nrlG8r4E9poSnmHS&#10;TBokfQi1ZJGRrZf/hNKSextsHQfc6qIDkhkBitHwGTc3DXMiYwHVwT2QHv5fWP5pd+2JrNAJ748o&#10;MUzjyv/8+PX77idJO+CndWEGtxt37XstQExg97XX6Q8YZJ85vX3gVOwj4dicTsenE7DNYRpPJpPj&#10;HLN4POx8iB+E1SQJJfW4sswk212GiIRwvXdJuYJVslpJpbLiN+sL5cmO4XpX+UsV48gTN2VIC4Dj&#10;42EqhKFpazQLRO0APJgNJUxtMA08+pz7yelwmGSYv5eSpCKXLDRdMTlCcmMzLSMGRkld0pPD08qg&#10;0kRuR2eS4n697zle2+oWN+Nt17LB8ZVEhksW4jXz6FFAwRTHKyy1ssBne4mSxvrvL+0nf7QOrJS0&#10;6Hlg/7ZlXlCiPho01elokq4qZmVydDyG4g8t60OL2eoLC95HeC8cz2Lyj+perL3VXzHsi5QVJmY4&#10;cncs98pF7GYRzwUXi0V2w2A4Fi/NjeMpeKLQ2MU22lrmfkhEdez0/GE08p33Y5xm71DPXo9P1/w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8waLZ9cAAAAJAQAADwAAAAAAAAABACAAAAAiAAAAZHJz&#10;L2Rvd25yZXYueG1sUEsBAhQAFAAAAAgAh07iQBDiRd13AgAAAgUAAA4AAAAAAAAAAQAgAAAAJgEA&#10;AGRycy9lMm9Eb2MueG1sUEsFBgAAAAAGAAYAWQEAAA8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PCF</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1539240</wp:posOffset>
                </wp:positionH>
                <wp:positionV relativeFrom="paragraph">
                  <wp:posOffset>360045</wp:posOffset>
                </wp:positionV>
                <wp:extent cx="662940" cy="244475"/>
                <wp:effectExtent l="6350" t="6350" r="16510" b="15875"/>
                <wp:wrapNone/>
                <wp:docPr id="5" name="矩形 5"/>
                <wp:cNvGraphicFramePr/>
                <a:graphic xmlns:a="http://schemas.openxmlformats.org/drawingml/2006/main">
                  <a:graphicData uri="http://schemas.microsoft.com/office/word/2010/wordprocessingShape">
                    <wps:wsp>
                      <wps:cNvSpPr/>
                      <wps:spPr>
                        <a:xfrm>
                          <a:off x="0" y="0"/>
                          <a:ext cx="66294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UPF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1.2pt;margin-top:28.35pt;height:19.25pt;width:52.2pt;z-index:251662336;v-text-anchor:middle;mso-width-relative:page;mso-height-relative:page;" fillcolor="#FFFFFF [3212]" filled="t" stroked="t" coordsize="21600,21600" o:gfxdata="UEsDBAoAAAAAAIdO4kAAAAAAAAAAAAAAAAAEAAAAZHJzL1BLAwQUAAAACACHTuJAt1jWTNcAAAAJ&#10;AQAADwAAAGRycy9kb3ducmV2LnhtbE2PQU+EMBCF7yb+h2ZMvLntIouKlD0YvXmB9aC3WToCkbaE&#10;dhfw1zue9DiZL+99r9gvdhBnmkLvnYbtRoEg13jTu1bD2+Hl5h5EiOgMDt6RhpUC7MvLiwJz42dX&#10;0bmOreAQF3LU0MU45lKGpiOLYeNHcvz79JPFyOfUSjPhzOF2kIlSmbTYO27ocKSnjpqv+mQ1YL18&#10;rOv6Ps+yGlT//F2N9Wul9fXVVj2CiLTEPxh+9VkdSnY6+pMzQQwakjRJGdWwy+5AMHCbZrzlqOFh&#10;l4AsC/l/QfkDUEsDBBQAAAAIAIdO4kAaFzhIdQIAAP4EAAAOAAAAZHJzL2Uyb0RvYy54bWytVEtu&#10;2zAQ3RfoHQjua9mGnY8ROTBiuCgQNAHSomuaoiwC/JWkLaeXKdBdD9HjFL1GHynFcdIssqgW1Axn&#10;ODPvcYYXl3utyE74IK0p6WgwpEQYbitpNiX9/Gn17oySEJmpmLJGlPReBHo5f/vmonUzMbaNVZXw&#10;BEFMmLWupE2MblYUgTdCszCwThgYa+s1i1D9pqg8axFdq2I8HJ4UrfWV85aLELC77Iy0j+hfE9DW&#10;teRiaflWCxO7qF4oFgEpNNIFOs/V1rXg8aaug4hElRRIY16RBPI6rcX8gs02nrlG8r4E9poSnmHS&#10;TBokPYRassjI1st/QmnJvQ22jgNuddEByYwAxWj4jJu7hjmRsYDq4A6kh/8Xln/c3Xoiq5JOKTFM&#10;48L/fP/5+9cPMk3ctC7M4HLnbn2vBYgJ6L72Ov0Bgewzn/cHPsU+Eo7Nk5Px+QRMc5jGk8nkNMcs&#10;Hg87H+J7YTVJQkk9riuzyHbXISIhXB9cUq5glaxWUqms+M36SnmyY7jaVf5SxTjyxE0Z0qLNx6fD&#10;VAhDw9ZoFIjaAXQwG0qY2mASePQ595PT4TjJMH8vJUlFLlloumJyhOTGZlpGDIuSuqRnx6eVQaWJ&#10;3I7OJMX9et9zvLbVPW7F265dg+MriQzXLMRb5tGfgIIJjjdYamWBz/YSJY31317aT/5oG1gpadHv&#10;wP51y7ygRH0waKjz0SRdVczKZHo6huKPLetji9nqKwveR3grHM9i8o/qQay91V8w6IuUFSZmOHJ3&#10;LPfKVezmEE8FF4tFdsNQOBavzZ3jKXii0NjFNtpa5n5IRHXs9PxhLPKd9yOc5u5Yz16Pz9b8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LdY1kzXAAAACQEAAA8AAAAAAAAAAQAgAAAAIgAAAGRycy9k&#10;b3ducmV2LnhtbFBLAQIUABQAAAAIAIdO4kAaFzhIdQIAAP4EAAAOAAAAAAAAAAEAIAAAACYBAABk&#10;cnMvZTJvRG9jLnhtbFBLBQYAAAAABgAGAFkBAAANBg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UPF</w:t>
                      </w:r>
                    </w:p>
                  </w:txbxContent>
                </v:textbox>
              </v:rect>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755015</wp:posOffset>
                </wp:positionH>
                <wp:positionV relativeFrom="paragraph">
                  <wp:posOffset>360680</wp:posOffset>
                </wp:positionV>
                <wp:extent cx="615950" cy="244475"/>
                <wp:effectExtent l="6350" t="6350" r="6350" b="15875"/>
                <wp:wrapNone/>
                <wp:docPr id="11" name="矩形 11"/>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SMF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9.45pt;margin-top:28.4pt;height:19.25pt;width:48.5pt;z-index:251666432;v-text-anchor:middle;mso-width-relative:page;mso-height-relative:page;" fillcolor="#FFFFFF [3212]" filled="t" stroked="t" coordsize="21600,21600" o:gfxdata="UEsDBAoAAAAAAIdO4kAAAAAAAAAAAAAAAAAEAAAAZHJzL1BLAwQUAAAACACHTuJAx/tpu9YAAAAJ&#10;AQAADwAAAGRycy9kb3ducmV2LnhtbE2PMU/DMBCFdyT+g3VIbNROUao2xOmAYGNJYIDtGpskwj5H&#10;sdsk/HqOCcb37tO798rj4p242CkOgTRkGwXCUhvMQJ2Gt9fnuz2ImJAMukBWw2ojHKvrqxILE2aq&#10;7aVJneAQigVq6FMaCylj21uPcRNGS3z7DJPHxHLqpJlw5nDv5FapnfQ4EH/ocbSPvW2/mrPXgM3y&#10;sa7r+zzL2qnh6bsem5da69ubTD2ASHZJfzD81ufqUHGnUziTicKxzvYHRjXkO57AwDbL2ThpOOT3&#10;IKtS/l9Q/QBQSwMEFAAAAAgAh07iQB1y7rNzAgAAAAUAAA4AAABkcnMvZTJvRG9jLnhtbK1US27b&#10;MBDdF+gdCO5r2YadjxE5MGy4KBA0AdKia5qiLAL8laQtp5cp0F0P0eMUvUYfKSVx0iyyqBfyDGf0&#10;Zt7jjC4uD1qRvfBBWlPS0WBIiTDcVtJsS/r50/rdGSUhMlMxZY0o6Z0I9HL+9s1F62ZibBurKuEJ&#10;QEyYta6kTYxuVhSBN0KzMLBOGARr6zWLcP22qDxrga5VMR4OT4rW+sp5y0UIOF11Qdoj+tcA2rqW&#10;XKws32lhYofqhWIRlEIjXaDz3G1dCx6v6zqISFRJwTTmJ4rA3qRnMb9gs61nrpG8b4G9poVnnDST&#10;BkUfoFYsMrLz8h8oLbm3wdZxwK0uOiJZEbAYDZ9pc9swJzIXSB3cg+jh/8Hyj/sbT2SFSRhRYpjG&#10;jf/5/vP3rx8EB1CndWGGpFt343svwExUD7XX6R8kyCErevegqDhEwnF4MpqeT6E1R2g8mUxOpwmz&#10;eHzZ+RDfC6tJMkrqcWFZR7a/CrFLvU9JtYJVslpLpbLjt5ul8mTPcLnr/OvRn6QpQ1rQG58OUyMM&#10;I1tjVGBqB9rBbClhaotd4NHn2k/eDsdFhvn3UpHU5IqFpmsmI6Q0NtMyYl2U1CU9O35bGeiQxO3k&#10;TFY8bA69xhtb3eFevO0GNji+lqhwxUK8YR4TCirY4XiNR60s+NneoqSx/ttL5ykfg4MoJS0mHty/&#10;7pgXlKgPBiN1PppMABuzM5mejuH448jmOGJ2emmhO6YG3WUz5Ud1b9be6i9Y9UWqihAzHLU7lXtn&#10;GbtNxMeCi8Uip2EtHItX5tbxBJ4kNHaxi7aWeR6SUJ06vX5YjDxR/RKnzTv2c9bjh2v+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Mf7abvWAAAACQEAAA8AAAAAAAAAAQAgAAAAIgAAAGRycy9kb3du&#10;cmV2LnhtbFBLAQIUABQAAAAIAIdO4kAdcu6zcwIAAAAFAAAOAAAAAAAAAAEAIAAAACUBAABkcnMv&#10;ZTJvRG9jLnhtbFBLBQYAAAAABgAGAFkBAAAKBg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SMF</w:t>
                      </w:r>
                    </w:p>
                  </w:txbxContent>
                </v:textbox>
              </v:rect>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-26670</wp:posOffset>
                </wp:positionH>
                <wp:positionV relativeFrom="paragraph">
                  <wp:posOffset>356235</wp:posOffset>
                </wp:positionV>
                <wp:extent cx="615950" cy="244475"/>
                <wp:effectExtent l="6350" t="6350" r="6350" b="15875"/>
                <wp:wrapNone/>
                <wp:docPr id="129" name="矩形 129"/>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AMF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1pt;margin-top:28.05pt;height:19.25pt;width:48.5pt;z-index:251670528;v-text-anchor:middle;mso-width-relative:page;mso-height-relative:page;" fillcolor="#FFFFFF [3212]" filled="t" stroked="t" coordsize="21600,21600" o:gfxdata="UEsDBAoAAAAAAIdO4kAAAAAAAAAAAAAAAAAEAAAAZHJzL1BLAwQUAAAACACHTuJAX68futUAAAAH&#10;AQAADwAAAGRycy9kb3ducmV2LnhtbE2PMU/DMBCFdyT+g3VIbK2TqESQxumAYGNJYCjbNTZJVPsc&#10;xW6T8Os5JpieTu/pve/Kw+KsuJopDJ4UpNsEhKHW64E6BR/vr5tHECEiabSejILVBDhUtzclFtrP&#10;VJtrEzvBJRQKVNDHOBZShrY3DsPWj4bY+/KTw8jn1Ek94czlzsosSXLpcCBe6HE0z71pz83FKcBm&#10;+VzX9TjPsrbJ8PJdj81brdT9XZrsQUSzxL8w/OIzOlTMdPIX0kFYBZtdxkkFD3kKgv2njD85se5y&#10;kFUp//NXP1BLAwQUAAAACACHTuJA+IKQ6XQCAAACBQAADgAAAGRycy9lMm9Eb2MueG1srVRLbtsw&#10;EN0X6B0I7mvZhp2PETkwYrgoEDQB3KJrmqIsAvyVpC2nlynQXQ/R4xS9Rh8pJXHSLLKoFtIMZ/SG&#10;73GGF5cHrche+CCtKeloMKREGG4rabYl/fxp9e6MkhCZqZiyRpT0TgR6OX/75qJ1MzG2jVWV8AQg&#10;JsxaV9ImRjcrisAboVkYWCcMgrX1mkW4fltUnrVA16oYD4cnRWt95bzlIgSsLrsg7RH9awBtXUsu&#10;lpbvtDCxQ/VCsQhKoZEu0HnebV0LHm/qOohIVEnBNOY3isDepHcxv2CzrWeukbzfAnvNFp5x0kwa&#10;FH2AWrLIyM7Lf6C05N4GW8cBt7roiGRFwGI0fKbNumFOZC6QOrgH0cP/g+Uf97eeyAqdMD6nxDCN&#10;I//z/efvXz9IWoE+rQszpK3dre+9ADORPdRepy9okEPW9O5BU3GIhGPxZDQ9n0JtjtB4MpmcThNm&#10;8fiz8yG+F1aTZJTU48iykmx/HWKXep+SagWrZLWSSmXHbzdXypM9w/Gu8tOjP0lThrSJ4OkwbYSh&#10;aWs0C0ztQDyYLSVMbTENPPpc+8nf4bjIMD8vFUmbXLLQdJvJCCmNzbSMGBgldUnPjv9WBjokcTs5&#10;kxUPm0Ov8cZWdzgZb7uWDY6vJCpcsxBvmUePggqmON7gVSsLfra3KGms//bSespH6yBKSYueB/ev&#10;O+YFJeqDQVOdjyYTwMbsTKanYzj+OLI5jpidvrLQfYT7wvFspvyo7s3aW/0Fw75IVRFihqN2p3Lv&#10;XMVuFnFdcLFY5DQMhmPx2qwdT+BJQmMXu2hrmfshCdWp0+uH0cgd1Y9xmr1jP2c9Xl3z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F+vH7rVAAAABwEAAA8AAAAAAAAAAQAgAAAAIgAAAGRycy9kb3du&#10;cmV2LnhtbFBLAQIUABQAAAAIAIdO4kD4gpDpdAIAAAIFAAAOAAAAAAAAAAEAIAAAACQBAABkcnMv&#10;ZTJvRG9jLnhtbFBLBQYAAAAABgAGAFkBAAAKBg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AMF</w:t>
                      </w:r>
                    </w:p>
                  </w:txbxContent>
                </v:textbox>
              </v:rect>
            </w:pict>
          </mc:Fallback>
        </mc:AlternateContent>
      </w:r>
    </w:p>
    <w:p>
      <w:pPr>
        <w:jc w:val="center"/>
        <w:rPr>
          <w:rFonts w:ascii="Arial" w:hAnsi="Arial" w:eastAsia="宋体"/>
          <w:b/>
          <w:lang w:val="en-US" w:eastAsia="zh-CN"/>
        </w:rPr>
      </w:pPr>
      <w:r>
        <w:rPr>
          <w:sz w:val="28"/>
        </w:rPr>
        <mc:AlternateContent>
          <mc:Choice Requires="wps">
            <w:drawing>
              <wp:anchor distT="0" distB="0" distL="114300" distR="114300" simplePos="0" relativeHeight="251687936" behindDoc="0" locked="0" layoutInCell="1" allowOverlap="1">
                <wp:simplePos x="0" y="0"/>
                <wp:positionH relativeFrom="column">
                  <wp:posOffset>1070610</wp:posOffset>
                </wp:positionH>
                <wp:positionV relativeFrom="paragraph">
                  <wp:posOffset>4283075</wp:posOffset>
                </wp:positionV>
                <wp:extent cx="814705" cy="0"/>
                <wp:effectExtent l="0" t="38100" r="4445" b="38100"/>
                <wp:wrapNone/>
                <wp:docPr id="23" name="直接箭头连接符 23"/>
                <wp:cNvGraphicFramePr/>
                <a:graphic xmlns:a="http://schemas.openxmlformats.org/drawingml/2006/main">
                  <a:graphicData uri="http://schemas.microsoft.com/office/word/2010/wordprocessingShape">
                    <wps:wsp>
                      <wps:cNvCnPr/>
                      <wps:spPr>
                        <a:xfrm flipH="1">
                          <a:off x="0" y="0"/>
                          <a:ext cx="81470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84.3pt;margin-top:337.25pt;height:0pt;width:64.15pt;z-index:251687936;mso-width-relative:page;mso-height-relative:page;" filled="f" stroked="t" coordsize="21600,21600" o:gfxdata="UEsDBAoAAAAAAIdO4kAAAAAAAAAAAAAAAAAEAAAAZHJzL1BLAwQUAAAACACHTuJAX7QB+dcAAAAL&#10;AQAADwAAAGRycy9kb3ducmV2LnhtbE2Py07DMBBF90j8gzVI7KiTihonjVOhChZsEC18gBtPk0A8&#10;DrHz4O8xEhIs78zRnTPFbrEdm3DwrSMF6SoBhlQ501Kt4O318UYC80GT0Z0jVPCFHnbl5UWhc+Nm&#10;OuB0DDWLJeRzraAJoc8591WDVvuV65Hi7uwGq0OMQ83NoOdYbju+ThLBrW4pXmh0j/sGq4/jaBVM&#10;OpUPm321iJf37P55/vRPo5RKXV+lyRZYwCX8wfCjH9WhjE4nN5LxrItZSBFRBeLudgMsEutMZMBO&#10;vxNeFvz/D+U3UEsDBBQAAAAIAIdO4kB/pqbDHgIAAC0EAAAOAAAAZHJzL2Uyb0RvYy54bWytU0uO&#10;EzEQ3SNxB8t70p3wmVErnVkkDCwQjAQcoOJ2d1vyT2VPOrkEF0BiBawYVrPnNDAcg7I7E2DYZEEv&#10;WmWX6/m9V+X52dZotpEYlLM1n05KzqQVrlG2q/nbN+cPTjkLEWwD2llZ850M/Gxx/9588JWcud7p&#10;RiIjEBuqwde8j9FXRRFELw2EifPSUrJ1aCDSEruiQRgI3ehiVpZPisFh49EJGQLtrsYk3yPiMYCu&#10;bZWQKycujbRxREWpIZKk0Csf+CKzbVsp4qu2DTIyXXNSGvOfLqF4nf7FYg5Vh+B7JfYU4BgKdzQZ&#10;UJYuPUCtIAK7RPUPlFECXXBtnAhnilFIdoRUTMs73rzuwcushawO/mB6+H+w4uXmAplqaj57yJkF&#10;Qx2/eX/9492nm69X3z9e//z2IcVfPjPKk1mDDxXVLO0F7lfBX2BSvm3RsFYr/5ymKntB6tg2W707&#10;WC23kQnaPJ0+OikfcyZuU8WIkJA8hvhMOsNSUPMQEVTXx6WzlvrpcESHzYsQiQMV3hakYuvOlda5&#10;rdqygbjMTkrqtgCa1ZZmhELjSW+wHWegO3oEImImHJxWTSpPQAG79VIj20AanfwlA+i6v46lu1cQ&#10;+vFcTo1DZVSkd6KVIbGHaqh6Cc1T27C482R1RAW205InpkY2nGlJhFKUJURQ+tjTxExbIphaNDYl&#10;RWvX7HKv8j5NUZawn/g0pn+uc/XvV774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F+0AfnXAAAA&#10;CwEAAA8AAAAAAAAAAQAgAAAAIgAAAGRycy9kb3ducmV2LnhtbFBLAQIUABQAAAAIAIdO4kB/pqbD&#10;HgIAAC0EAAAOAAAAAAAAAAEAIAAAACYBAABkcnMvZTJvRG9jLnhtbFBLBQYAAAAABgAGAFkBAAC2&#10;BQAAAAA=&#10;">
                <v:fill on="f" focussize="0,0"/>
                <v:stroke weight="1pt" color="#000000 [3213]" miterlimit="8" joinstyle="miter" startarrow="block" endarrow="block"/>
                <v:imagedata o:title=""/>
                <o:lock v:ext="edit" aspectratio="f"/>
              </v:shape>
            </w:pict>
          </mc:Fallback>
        </mc:AlternateContent>
      </w:r>
      <w:r>
        <w:rPr>
          <w:sz w:val="28"/>
        </w:rPr>
        <mc:AlternateContent>
          <mc:Choice Requires="wps">
            <w:drawing>
              <wp:anchor distT="0" distB="0" distL="114300" distR="114300" simplePos="0" relativeHeight="251686912" behindDoc="0" locked="0" layoutInCell="1" allowOverlap="1">
                <wp:simplePos x="0" y="0"/>
                <wp:positionH relativeFrom="column">
                  <wp:posOffset>558165</wp:posOffset>
                </wp:positionH>
                <wp:positionV relativeFrom="paragraph">
                  <wp:posOffset>4034790</wp:posOffset>
                </wp:positionV>
                <wp:extent cx="1919605" cy="24892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919605" cy="248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9</w:t>
                            </w:r>
                            <w:r>
                              <w:rPr>
                                <w:lang w:val="en-US" w:eastAsia="zh-CN"/>
                              </w:rPr>
                              <w:t>. N4 Session Modification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95pt;margin-top:317.7pt;height:19.6pt;width:151.15pt;z-index:251686912;mso-width-relative:page;mso-height-relative:page;" filled="f" stroked="f" coordsize="21600,21600" o:gfxdata="UEsDBAoAAAAAAIdO4kAAAAAAAAAAAAAAAAAEAAAAZHJzL1BLAwQUAAAACACHTuJA2Mhoq9wAAAAK&#10;AQAADwAAAGRycy9kb3ducmV2LnhtbE2Py07DMBBF90j8gzVI7KjdtE3TEKdCkSokRBct3bBzYjeJ&#10;sMchdh/w9QwrWM7M0Z1zi/XVWXY2Y+g9SphOBDCDjdc9thIOb5uHDFiICrWyHo2ELxNgXd7eFCrX&#10;/oI7c97HllEIhlxJ6GIccs5D0xmnwsQPBul29KNTkcax5XpUFwp3lidCpNypHulDpwZTdab52J+c&#10;hJdqs1W7OnHZt62eX49Pw+fhfSHl/d1UPAKL5hr/YPjVJ3Uoyan2J9SBWQnZckWkhHS2mAMjYLYS&#10;CbCaNst5Crws+P8K5Q9QSwMEFAAAAAgAh07iQGytSeU9AgAAaAQAAA4AAABkcnMvZTJvRG9jLnht&#10;bK1UzY7TMBC+I/EOlu80aWnLtmq6KlsVIVXsSgVxdh2niWR7jO02KQ8Ab8CJC3eeq8/B2Em71cJh&#10;D1ycsef3+2Yms9tGSXIQ1lWgM9rvpZQIzSGv9C6jnz6uXt1Q4jzTOZOgRUaPwtHb+csXs9pMxQBK&#10;kLmwBINoN61NRkvvzTRJHC+FYq4HRmhUFmAV83i1uyS3rMboSiaDNB0nNdjcWODCOXxdtkraRbTP&#10;CQhFUXGxBL5XQvs2qhWSeYTkyso4Oo/VFoXg/r4onPBEZhSR+nhiEpS34UzmMzbdWWbKinclsOeU&#10;8ASTYpXGpJdQS+YZ2dvqr1Cq4hYcFL7HQSUtkMgIouinT7jZlMyIiAWpduZCuvt/YfmHw4MlVZ7R&#10;wYASzRR2/PTj++nn79OvbwTfkKDauCnabQxa+uYtNDg253eHjwF3U1gVvoiIoB7pPV7oFY0nPDhN&#10;+pNxOqKEo24wvJkMIv/Jo7exzr8ToEgQMmqxfZFVdlg7j5Wg6dkkJNOwqqSMLZSa1Bkdvx6l0eGi&#10;QQ+p0TFgaGsNkm+2TQdsC/kRcVloR8MZvqow+Zo5/8AszgJCwW3x93gUEjAJdBIlJdiv/3oP9tgi&#10;1FJS42xl1H3ZMysoke81Nm/SHw7DMMbLcPQGeSD2WrO91ui9ugMc3z7upeFRDPZensXCgvqMS7UI&#10;WVHFNMfcGfVn8c63E49LycViEY1w/Azza70xPIRu6VzsPRRVZDrQ1HLTsYcDGBvQLUuY8Ot7tHr8&#10;Qc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NjIaKvcAAAACgEAAA8AAAAAAAAAAQAgAAAAIgAA&#10;AGRycy9kb3ducmV2LnhtbFBLAQIUABQAAAAIAIdO4kBsrUnlPQIAAGgEAAAOAAAAAAAAAAEAIAAA&#10;ACsBAABkcnMvZTJvRG9jLnhtbFBLBQYAAAAABgAGAFkBAADaBQAAAAA=&#10;">
                <v:fill on="f" focussize="0,0"/>
                <v:stroke on="f" weight="0.5pt"/>
                <v:imagedata o:title=""/>
                <o:lock v:ext="edit" aspectratio="f"/>
                <v:textbox>
                  <w:txbxContent>
                    <w:p>
                      <w:pPr>
                        <w:rPr>
                          <w:lang w:val="en-US" w:eastAsia="zh-CN"/>
                        </w:rPr>
                      </w:pPr>
                      <w:r>
                        <w:rPr>
                          <w:rFonts w:hint="eastAsia"/>
                          <w:lang w:val="en-US" w:eastAsia="zh-CN"/>
                        </w:rPr>
                        <w:t>9</w:t>
                      </w:r>
                      <w:r>
                        <w:rPr>
                          <w:lang w:val="en-US" w:eastAsia="zh-CN"/>
                        </w:rPr>
                        <w:t>. N4 Session Modification</w:t>
                      </w:r>
                    </w:p>
                  </w:txbxContent>
                </v:textbox>
              </v:shape>
            </w:pict>
          </mc:Fallback>
        </mc:AlternateContent>
      </w:r>
      <w:r>
        <w:rPr>
          <w:sz w:val="28"/>
        </w:rPr>
        <mc:AlternateContent>
          <mc:Choice Requires="wps">
            <w:drawing>
              <wp:anchor distT="0" distB="0" distL="114300" distR="114300" simplePos="0" relativeHeight="251685888" behindDoc="0" locked="0" layoutInCell="1" allowOverlap="1">
                <wp:simplePos x="0" y="0"/>
                <wp:positionH relativeFrom="column">
                  <wp:posOffset>812800</wp:posOffset>
                </wp:positionH>
                <wp:positionV relativeFrom="paragraph">
                  <wp:posOffset>3443605</wp:posOffset>
                </wp:positionV>
                <wp:extent cx="2525395" cy="406400"/>
                <wp:effectExtent l="6350" t="6350" r="20955" b="6350"/>
                <wp:wrapNone/>
                <wp:docPr id="21" name="文本框 21"/>
                <wp:cNvGraphicFramePr/>
                <a:graphic xmlns:a="http://schemas.openxmlformats.org/drawingml/2006/main">
                  <a:graphicData uri="http://schemas.microsoft.com/office/word/2010/wordprocessingShape">
                    <wps:wsp>
                      <wps:cNvSpPr txBox="1"/>
                      <wps:spPr>
                        <a:xfrm>
                          <a:off x="0" y="0"/>
                          <a:ext cx="2525395" cy="40640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8</w:t>
                            </w:r>
                            <w:r>
                              <w:rPr>
                                <w:lang w:val="en-US" w:eastAsia="zh-CN"/>
                              </w:rPr>
                              <w:t xml:space="preserve">. Steps 3-5 of </w:t>
                            </w:r>
                            <w:bookmarkStart w:id="48" w:name="_CRFigure4_16_5_21"/>
                            <w:r>
                              <w:rPr>
                                <w:lang w:eastAsia="zh-CN"/>
                              </w:rPr>
                              <w:t xml:space="preserve">Figure </w:t>
                            </w:r>
                            <w:bookmarkEnd w:id="48"/>
                            <w:r>
                              <w:rPr>
                                <w:lang w:eastAsia="zh-CN"/>
                              </w:rPr>
                              <w:t>4.16.5.2-1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4pt;margin-top:271.15pt;height:32pt;width:198.85pt;z-index:251685888;mso-width-relative:page;mso-height-relative:page;" fillcolor="#FFFFFF [3212]" filled="t" stroked="t" coordsize="21600,21600" o:gfxdata="UEsDBAoAAAAAAIdO4kAAAAAAAAAAAAAAAAAEAAAAZHJzL1BLAwQUAAAACACHTuJAg0q4jtwAAAAL&#10;AQAADwAAAGRycy9kb3ducmV2LnhtbE2PQUvDQBSE74L/YXmCF7G7TU0MMZsetEW8FKwF8bZNXpPQ&#10;7NuY3aTtv/d50uMww8w3+fJsOzHh4FtHGuYzBQKpdFVLtYbdx/o+BeGDocp0jlDDBT0si+ur3GSV&#10;O9E7TttQCy4hnxkNTQh9JqUvG7TGz1yPxN7BDdYElkMtq8GcuNx2MlIqkda0xAuN6fG5wfK4Ha2G&#10;zeWTvl9HdZje+vRrd9ysXtZ3K61vb+bqCUTAc/gLwy8+o0PBTHs3UuVFxzpK+UvQED9ECxCciKP4&#10;EcReQ6KSBcgil/8/FD9QSwMEFAAAAAgAh07iQPrNrUNWAgAAuwQAAA4AAABkcnMvZTJvRG9jLnht&#10;bK1UwW7bMAy9D9g/CLqvdrykXYM6RdYiw4BiLZANOyuyHAuQJU1SYncfsP1BT7vsvu/qd+xJTtqu&#10;HYYe5oNMkfQj+Uj65LRvFdkK56XRJR0d5JQIzU0l9bqknz4uXr2hxAemK6aMFiW9Fp6ezl6+OOns&#10;VBSmMaoSjgBE+2lnS9qEYKdZ5nkjWuYPjBUaxtq4lgVc3TqrHOuA3qqsyPPDrDOuss5w4T2054OR&#10;7hDdcwBNXUsuzg3ftEKHAdUJxQJK8o20ns5StnUteLisay8CUSVFpSGdCAJ5Fc9sdsKma8dsI/ku&#10;BfacFB7V1DKpEfQO6pwFRjZOPoFqJXfGmzoccNNmQyGJEVQxyh9xs2yYFakWUO3tHen+/8HyD9sr&#10;R2RV0mJEiWYtOn578/32x6/bn98IdCCos34Kv6WFZ+jfmh5js9d7KGPdfe3a+EZFBHbQe31Hr+gD&#10;4VAWk2Ly+nhCCYdtnB+O88R/dv+1dT68E6YlUSipQ/sSq2x74QMygeveJQbzRslqIZVKF7denSlH&#10;tgytXqQnJolP/nBTmnTIvzhC8H9j5Ol5igFEpQEcaRnKj1LoV/2Oq5WprkGVM8O0ecsXEvVcMB+u&#10;mMN4gR0sYLjEUSuDdMxOoqQx7uvf9NEfXYeVkg7jWlL/ZcOcoES915iH49F4HOc7XcaTowIX99Cy&#10;emjRm/bMgCa0HNklMfoHtRdrZ9rP2NN5jAoT0xyxSxr24lkYlgh7zsV8npww0ZaFC720PEJHdrWZ&#10;b4KpZWpepGngZsceZjo1aLd/cWke3pPX/T9n9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DSriO&#10;3AAAAAsBAAAPAAAAAAAAAAEAIAAAACIAAABkcnMvZG93bnJldi54bWxQSwECFAAUAAAACACHTuJA&#10;+s2tQ1YCAAC7BAAADgAAAAAAAAABACAAAAArAQAAZHJzL2Uyb0RvYy54bWxQSwUGAAAAAAYABgBZ&#10;AQAA8wUAAAAA&#10;">
                <v:fill on="t" focussize="0,0"/>
                <v:stroke weight="1pt" color="#000000 [3213]" joinstyle="round"/>
                <v:imagedata o:title=""/>
                <o:lock v:ext="edit" aspectratio="f"/>
                <v:textbox>
                  <w:txbxContent>
                    <w:p>
                      <w:pPr>
                        <w:jc w:val="center"/>
                        <w:rPr>
                          <w:lang w:val="en-US" w:eastAsia="zh-CN"/>
                        </w:rPr>
                      </w:pPr>
                      <w:r>
                        <w:rPr>
                          <w:rFonts w:hint="eastAsia"/>
                          <w:lang w:val="en-US" w:eastAsia="zh-CN"/>
                        </w:rPr>
                        <w:t>8</w:t>
                      </w:r>
                      <w:r>
                        <w:rPr>
                          <w:lang w:val="en-US" w:eastAsia="zh-CN"/>
                        </w:rPr>
                        <w:t xml:space="preserve">. Steps 3-5 of </w:t>
                      </w:r>
                      <w:bookmarkStart w:id="48" w:name="_CRFigure4_16_5_21"/>
                      <w:r>
                        <w:rPr>
                          <w:lang w:eastAsia="zh-CN"/>
                        </w:rPr>
                        <w:t xml:space="preserve">Figure </w:t>
                      </w:r>
                      <w:bookmarkEnd w:id="48"/>
                      <w:r>
                        <w:rPr>
                          <w:lang w:eastAsia="zh-CN"/>
                        </w:rPr>
                        <w:t>4.16.5.2-1</w:t>
                      </w:r>
                      <w:r>
                        <w:rPr>
                          <w:lang w:val="en-US"/>
                        </w:rPr>
                        <w:t xml:space="preserve"> </w:t>
                      </w:r>
                      <w:r>
                        <w:rPr>
                          <w:lang w:val="en-US" w:eastAsia="zh-CN"/>
                        </w:rPr>
                        <w:t>of TS 23.502</w:t>
                      </w:r>
                    </w:p>
                  </w:txbxContent>
                </v:textbox>
              </v:shape>
            </w:pict>
          </mc:Fallback>
        </mc:AlternateContent>
      </w:r>
      <w:r>
        <w:rPr>
          <w:sz w:val="28"/>
        </w:rPr>
        <mc:AlternateContent>
          <mc:Choice Requires="wps">
            <w:drawing>
              <wp:anchor distT="0" distB="0" distL="114300" distR="114300" simplePos="0" relativeHeight="251688960" behindDoc="0" locked="0" layoutInCell="1" allowOverlap="1">
                <wp:simplePos x="0" y="0"/>
                <wp:positionH relativeFrom="column">
                  <wp:posOffset>115570</wp:posOffset>
                </wp:positionH>
                <wp:positionV relativeFrom="paragraph">
                  <wp:posOffset>4481830</wp:posOffset>
                </wp:positionV>
                <wp:extent cx="4464050" cy="270510"/>
                <wp:effectExtent l="6350" t="6350" r="6350" b="8890"/>
                <wp:wrapNone/>
                <wp:docPr id="25" name="文本框 25"/>
                <wp:cNvGraphicFramePr/>
                <a:graphic xmlns:a="http://schemas.openxmlformats.org/drawingml/2006/main">
                  <a:graphicData uri="http://schemas.microsoft.com/office/word/2010/wordprocessingShape">
                    <wps:wsp>
                      <wps:cNvSpPr txBox="1"/>
                      <wps:spPr>
                        <a:xfrm>
                          <a:off x="0" y="0"/>
                          <a:ext cx="4464050" cy="270510"/>
                        </a:xfrm>
                        <a:prstGeom prst="rect">
                          <a:avLst/>
                        </a:prstGeom>
                        <a:solidFill>
                          <a:schemeClr val="bg1"/>
                        </a:solidFill>
                        <a:ln w="12700">
                          <a:solidFill>
                            <a:schemeClr val="tx1"/>
                          </a:solidFill>
                          <a:prstDash val="lgDash"/>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10</w:t>
                            </w:r>
                            <w:r>
                              <w:rPr>
                                <w:lang w:val="en-US" w:eastAsia="zh-CN"/>
                              </w:rPr>
                              <w:t>. SMF triggers PDU Session release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1pt;margin-top:352.9pt;height:21.3pt;width:351.5pt;z-index:251688960;mso-width-relative:page;mso-height-relative:page;" fillcolor="#FFFFFF [3212]" filled="t" stroked="t" coordsize="21600,21600" o:gfxdata="UEsDBAoAAAAAAIdO4kAAAAAAAAAAAAAAAAAEAAAAZHJzL1BLAwQUAAAACACHTuJANEiOzdkAAAAK&#10;AQAADwAAAGRycy9kb3ducmV2LnhtbE2PQU/DMAyF70j7D5EncWNJq8Gq0nQHBBIXpLFNQtyyxmur&#10;NU5o0m38e8wJbn720/P3qvXVDeKMY+w9acgWCgRS421PrYb97uWuABGTIWsGT6jhGyOs69lNZUrr&#10;L/SO521qBYdQLI2GLqVQShmbDp2JCx+Q+Hb0ozOJ5dhKO5oLh7tB5ko9SGd64g+dCfjUYXPaTk7D&#10;NL5tNh+nIn25/etExxCed/ZT69t5ph5BJLymPzP84jM61Mx08BPZKAbWRc5ODSt1zxXYsMoz3hx4&#10;WBZLkHUl/1eofwBQSwMEFAAAAAgAh07iQKwMmEljAgAA1QQAAA4AAABkcnMvZTJvRG9jLnhtbK1U&#10;sW7bMBDdC/QfCO6NZMNOWiNy4MZwUSBoAqRFZ5qiLAIUyZK0pfQD2j/olKV7vyvf0UdKTpw0Q4Zq&#10;oI53x3d37448PesaRXbCeWl0QUdHOSVCc1NKvSnol8+rN28p8YHpkimjRUFvhKdn89evTls7E2NT&#10;G1UKRwCi/ay1Ba1DsLMs87wWDfNHxgoNY2VcwwK2bpOVjrVAb1Q2zvPjrDWutM5w4T20y95IB0T3&#10;EkBTVZKLpeHbRujQozqhWEBJvpbW03nKtqoED5dV5UUgqqCoNKQVQSCv45rNT9ls45itJR9SYC9J&#10;4UlNDZMaQe+hliwwsnXyH6hGcme8qcIRN03WF5IYQRWj/Ak31zWzItUCqr29J93/P1j+aXfliCwL&#10;Op5SolmDjt/9+nl3++fu9w8CHQhqrZ/B79rCM3TvTYex2es9lLHurnJN/KMiAjvovbmnV3SBcCgn&#10;k+NJPoWJwzY+yaejxH/2cNo6Hz4I05AoFNShfYlVtrvwAZnAde8Sg3mjZLmSSqWN26zPlSM7hlav&#10;0heTxJFHbkqTFvkjfJ6gHxn9IUaevucwYg5L5us+ltpEefBTGiEjYT0xUQrduhtYXJvyBiQ608+h&#10;t3wlgXXBfLhiDoMHcnA1wyWWShkkagaJktq478/poz/mAVZKWgxyQf23LXOCEvVRY1LejSYTwIa0&#10;mUxPxti4Q8v60KK3zbkBgSM8ApYnMfoHtRcrZ5qvuMGLGBUmpjliFzTsxfPQXy+8AFwsFskJs25Z&#10;uNDXlkfo2C5tFttgKpnaGmnquRnYw7Sn1g03M16nw33yeniN5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NEiOzdkAAAAKAQAADwAAAAAAAAABACAAAAAiAAAAZHJzL2Rvd25yZXYueG1sUEsBAhQA&#10;FAAAAAgAh07iQKwMmEljAgAA1QQAAA4AAAAAAAAAAQAgAAAAKAEAAGRycy9lMm9Eb2MueG1sUEsF&#10;BgAAAAAGAAYAWQEAAP0FAAAAAA==&#10;">
                <v:fill on="t" focussize="0,0"/>
                <v:stroke weight="1pt" color="#000000 [3213]" joinstyle="round" dashstyle="longDash"/>
                <v:imagedata o:title=""/>
                <o:lock v:ext="edit" aspectratio="f"/>
                <v:textbox>
                  <w:txbxContent>
                    <w:p>
                      <w:pPr>
                        <w:jc w:val="center"/>
                        <w:rPr>
                          <w:lang w:val="en-US" w:eastAsia="zh-CN"/>
                        </w:rPr>
                      </w:pPr>
                      <w:r>
                        <w:rPr>
                          <w:rFonts w:hint="eastAsia"/>
                          <w:lang w:val="en-US" w:eastAsia="zh-CN"/>
                        </w:rPr>
                        <w:t>10</w:t>
                      </w:r>
                      <w:r>
                        <w:rPr>
                          <w:lang w:val="en-US" w:eastAsia="zh-CN"/>
                        </w:rPr>
                        <w:t>. SMF triggers PDU Session release</w:t>
                      </w:r>
                    </w:p>
                  </w:txbxContent>
                </v:textbox>
              </v:shape>
            </w:pict>
          </mc:Fallback>
        </mc:AlternateContent>
      </w:r>
      <w:r>
        <w:rPr>
          <w:sz w:val="28"/>
        </w:rPr>
        <mc:AlternateContent>
          <mc:Choice Requires="wps">
            <w:drawing>
              <wp:anchor distT="0" distB="0" distL="114300" distR="114300" simplePos="0" relativeHeight="251684864" behindDoc="0" locked="0" layoutInCell="1" allowOverlap="1">
                <wp:simplePos x="0" y="0"/>
                <wp:positionH relativeFrom="column">
                  <wp:posOffset>-53975</wp:posOffset>
                </wp:positionH>
                <wp:positionV relativeFrom="paragraph">
                  <wp:posOffset>3003550</wp:posOffset>
                </wp:positionV>
                <wp:extent cx="3381375" cy="270510"/>
                <wp:effectExtent l="6350" t="6350" r="22225" b="8890"/>
                <wp:wrapNone/>
                <wp:docPr id="20" name="文本框 20"/>
                <wp:cNvGraphicFramePr/>
                <a:graphic xmlns:a="http://schemas.openxmlformats.org/drawingml/2006/main">
                  <a:graphicData uri="http://schemas.microsoft.com/office/word/2010/wordprocessingShape">
                    <wps:wsp>
                      <wps:cNvSpPr txBox="1"/>
                      <wps:spPr>
                        <a:xfrm>
                          <a:off x="0" y="0"/>
                          <a:ext cx="338137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25pt;margin-top:236.5pt;height:21.3pt;width:266.25pt;z-index:251684864;mso-width-relative:page;mso-height-relative:page;" fillcolor="#FFFFFF [3212]" filled="t" stroked="t" coordsize="21600,21600" o:gfxdata="UEsDBAoAAAAAAIdO4kAAAAAAAAAAAAAAAAAEAAAAZHJzL1BLAwQUAAAACACHTuJAvcoSItwAAAAK&#10;AQAADwAAAGRycy9kb3ducmV2LnhtbE2PQU/CQBCF7yb+h82YeDGwW6TY1G45KMR4IRFJjLelHdqG&#10;7mztbgv8e4eT3t7LfHnzXrY821aM2PvGkYZoqkAgFa5sqNKw+1xPEhA+GCpN6wg1XNDDMr+9yUxa&#10;uhN94LgNleAQ8qnRUIfQpVL6okZr/NR1SHw7uN6awLavZNmbE4fbVs6UWkhrGuIPtenwpcbiuB2s&#10;hs3li37eBnUY37vke3fcrF7XDyut7+8i9Qwi4Dn8wXCtz9Uh5057N1DpRathksRMapg/PfImBuLZ&#10;nMWeRRQvQOaZ/D8h/wVQSwMEFAAAAAgAh07iQLrKkJtYAgAAuwQAAA4AAABkcnMvZTJvRG9jLnht&#10;bK1UzW7bMAy+D9g7CLqvdtJ27YI6RdYiw4BiLdANOyuyHAvQ3yQldvcA2xv0tMvue64+xz7JSZu2&#10;O/QwH2SKpD+SH0mfnPZakbXwQVpT0dFeSYkw3NbSLCv65fP8zTElITJTM2WNqOiNCPR0+vrVSecm&#10;Ymxbq2rhCUBMmHSuom2MblIUgbdCs7BnnTAwNtZrFnH1y6L2rAO6VsW4LN8WnfW185aLEKA9H4x0&#10;g+hfAmibRnJxbvlKCxMHVC8UiygptNIFOs3ZNo3g8bJpgohEVRSVxnwiCORFOovpCZssPXOt5JsU&#10;2EtSeFKTZtIg6D3UOYuMrLx8BqUl9zbYJu5xq4uhkMwIqhiVT7i5bpkTuRZQHdw96eH/wfJP6ytP&#10;ZF3RMSgxTKPjd7c/7379ufv9g0AHgjoXJvC7dvCM/XvbY2y2+gBlqrtvvE5vVERgB9bNPb2ij4RD&#10;ub9/PNo/OqSEwzY+Kg9HGb54+Nr5ED8Iq0kSKurRvswqW1+EiEzgunVJwYJVsp5LpfLFLxdnypM1&#10;Q6vn+UlJ4pNHbsqQDvkjfJmhHxnDLkaZn+cYQFQGwImWofwkxX7Rb7ha2PoGVHk7TFtwfC5RzwUL&#10;8Yp5jBfYwQLGSxyNskjHbiRKWuu//0uf/NF1WCnpMK4VDd9WzAtK1EeDeXg3OjgAbMyXg8Oj1E2/&#10;a1nsWsxKn1nQNMKqO57F5B/VVmy81V+xp7MUFSZmOGJXNG7FszgsEfaci9ksO2GiHYsX5trxBJ2a&#10;YuxsFW0jc/MSTQM3G/Yw07lBm/1LS7N7z14P/5zp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3K&#10;EiLcAAAACgEAAA8AAAAAAAAAAQAgAAAAIgAAAGRycy9kb3ducmV2LnhtbFBLAQIUABQAAAAIAIdO&#10;4kC6ypCbWAIAALsEAAAOAAAAAAAAAAEAIAAAACsBAABkcnMvZTJvRG9jLnhtbFBLBQYAAAAABgAG&#10;AFkBAAD1BQAAAAA=&#10;">
                <v:fill on="t" focussize="0,0"/>
                <v:stroke weight="1pt" color="#000000 [3213]" joinstyle="round"/>
                <v:imagedata o:title=""/>
                <o:lock v:ext="edit" aspectratio="f"/>
                <v:textbox>
                  <w:txbxContent>
                    <w:p>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v:textbox>
              </v:shap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2286635</wp:posOffset>
                </wp:positionH>
                <wp:positionV relativeFrom="paragraph">
                  <wp:posOffset>1974850</wp:posOffset>
                </wp:positionV>
                <wp:extent cx="1854200" cy="38417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5420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0.05pt;margin-top:155.5pt;height:30.25pt;width:146pt;z-index:251668480;mso-width-relative:page;mso-height-relative:page;" filled="f" stroked="f" coordsize="21600,21600" o:gfxdata="UEsDBAoAAAAAAIdO4kAAAAAAAAAAAAAAAAAEAAAAZHJzL1BLAwQUAAAACACHTuJAB3t039oAAAAL&#10;AQAADwAAAGRycy9kb3ducmV2LnhtbE2PS0/DMBCE70j8B2uRuFHbQQlViFOhSBUSgkNLL9w2sZtE&#10;+BFi9wG/nuVEb7uzo9lvqtXZWXY0cxyDVyAXApjxXdCj7xXs3td3S2AxoddogzcKvk2EVX19VWGp&#10;w8lvzHGbekYhPpaoYEhpKjmP3WAcxkWYjKfbPswOE61zz/WMJwp3lmdCFNzh6OnDgJNpBtN9bg9O&#10;wUuzfsNNm7nlj22eX/dP09fuI1fq9kaKR2DJnNO/Gf7wCR1qYmrDwevIrIL7Qkiy0iAllSJHkWek&#10;tKQ8yBx4XfHLDvUvUEsDBBQAAAAIAIdO4kDz0A2fPQIAAGgEAAAOAAAAZHJzL2Uyb0RvYy54bWyt&#10;VMGO2jAQvVfqP1i+lwAbdikirOgiqkqouxKtejaOQyLZHtc2JPQD2j/YUy+997v4jo6dwKJtD3vo&#10;xRl7xm/83sxketsoSfbCugp0Rge9PiVCc8grvc3o50/LN2NKnGc6ZxK0yOhBOHo7e/1qWpuJGEIJ&#10;MheWIIh2k9pktPTeTJLE8VIo5npghEZnAVYxj1u7TXLLakRXMhn2+9dJDTY3FrhwDk8XrZN2iPYl&#10;gFAUFRcL4DsltG9RrZDMIyVXVsbRWXxtUQju74vCCU9kRpGpjysmQXsT1mQ2ZZOtZaasePcE9pIn&#10;POOkWKUx6RlqwTwjO1v9BaUqbsFB4XscVNISiYogi0H/mTbrkhkRuaDUzpxFd/8Pln/cP1hS5Rkd&#10;ppRoprDix8cfx5+/j7++EzxDgWrjJhi3Nhjpm3fQYNuczh0eBt5NYVX4IiOCfpT3cJZXNJ7wcGk8&#10;SrEDKOHouxqng5tRgEmebhvr/HsBigQjoxbLF1Vl+5XzbegpJCTTsKykjCWUmtQZvb4a9eOFswfB&#10;pcYcgUP71mD5ZtN0xDaQH5CXhbY1nOHLCpOvmPMPzGIv4HtxWvw9LoUETAKdRUkJ9tu/zkM8lgi9&#10;lNTYWxl1X3fMCkrkB43FeztIU4T1cZOOboa4sZeezaVH79QdYPsOcC4Nj2aI9/JkFhbUFxyqeciK&#10;LqY55s6oP5l3vu14HEou5vMYhO1nmF/pteEBupVzvvNQVFHpIFOrTaceNmCsVTcsocMv9zHq6Qcx&#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He3Tf2gAAAAsBAAAPAAAAAAAAAAEAIAAAACIAAABk&#10;cnMvZG93bnJldi54bWxQSwECFAAUAAAACACHTuJA89ANnz0CAABoBAAADgAAAAAAAAABACAAAAAp&#10;AQAAZHJzL2Uyb0RvYy54bWxQSwUGAAAAAAYABgBZAQAA2AUAAAAA&#10;">
                <v:fill on="f" focussize="0,0"/>
                <v:stroke on="f" weight="0.5pt"/>
                <v:imagedata o:title=""/>
                <o:lock v:ext="edit" aspectratio="f"/>
                <v:textbox>
                  <w:txbxContent>
                    <w:p>
                      <w:pPr>
                        <w:rPr>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lang w:val="en-US" w:eastAsia="zh-CN"/>
                        </w:rPr>
                        <w:t xml:space="preserve"> Create/Update</w:t>
                      </w:r>
                    </w:p>
                  </w:txbxContent>
                </v:textbox>
              </v:shape>
            </w:pict>
          </mc:Fallback>
        </mc:AlternateContent>
      </w:r>
      <w:r>
        <w:rPr>
          <w:sz w:val="28"/>
        </w:rPr>
        <mc:AlternateContent>
          <mc:Choice Requires="wps">
            <w:drawing>
              <wp:anchor distT="0" distB="0" distL="114300" distR="114300" simplePos="0" relativeHeight="251691008" behindDoc="0" locked="0" layoutInCell="1" allowOverlap="1">
                <wp:simplePos x="0" y="0"/>
                <wp:positionH relativeFrom="column">
                  <wp:posOffset>2425065</wp:posOffset>
                </wp:positionH>
                <wp:positionV relativeFrom="paragraph">
                  <wp:posOffset>2379345</wp:posOffset>
                </wp:positionV>
                <wp:extent cx="1677670" cy="384175"/>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67767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6.</w:t>
                            </w:r>
                            <w:r>
                              <w:rPr>
                                <w:lang w:eastAsia="zh-CN"/>
                              </w:rPr>
                              <w:t>Npcf_PolicyAuthorization</w:t>
                            </w:r>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0.95pt;margin-top:187.35pt;height:30.25pt;width:132.1pt;z-index:251691008;mso-width-relative:page;mso-height-relative:page;" filled="f" stroked="f" coordsize="21600,21600" o:gfxdata="UEsDBAoAAAAAAIdO4kAAAAAAAAAAAAAAAAAEAAAAZHJzL1BLAwQUAAAACACHTuJA4CdJw90AAAAL&#10;AQAADwAAAGRycy9kb3ducmV2LnhtbE2Py07DMBBF90j8gzVI7KiTNE1DGqdCkSokBIuWbtg5sZtE&#10;tcchdh/w9Qwr2M1oju6cW66v1rCznvzgUEA8i4BpbJ0asBOwf9885MB8kKikcagFfGkP6+r2ppSF&#10;chfc6vMudIxC0BdSQB/CWHDu215b6Wdu1Ei3g5usDLROHVeTvFC4NTyJooxbOSB96OWo6163x93J&#10;CnipN29y2yQ2/zb18+vhafzcfyyEuL+LoxWwoK/hD4ZffVKHipwad0LlmREwz+NHQmlYpktgRGRp&#10;FgNrBKTzRQK8Kvn/DtUPUEsDBBQAAAAIAIdO4kB2B9PqPAIAAGgEAAAOAAAAZHJzL2Uyb0RvYy54&#10;bWytVMFOGzEQvVfqP1i+l00gJDRig1IQVSVUkGjVs+P1sivZHtd22KUf0P4Bp15673fxHX32JgHR&#10;Hjj04h17xm/mvRnv8UlvNLtVPrRkSz7eG3GmrKSqtTcl//zp/M0RZyEKWwlNVpX8TgV+snj96rhz&#10;c7VPDelKeQYQG+adK3kTo5sXRZCNMiLskVMWzpq8ERFbf1NUXnRAN7rYH42mRUe+cp6kCgGnZ4OT&#10;bxD9SwCprlupzkiujbJxQPVKiwhKoWld4ItcbV0rGS/rOqjIdMnBNOYVSWCv0losjsX8xgvXtHJT&#10;gnhJCc84GdFaJN1BnYko2Nq3f0GZVnoKVMc9SaYYiGRFwGI8eqbNdSOcylwgdXA70cP/g5Ufb688&#10;a6uSH4w5s8Kg4w/3Px5+/n749Z3hDAJ1LswRd+0QGft31GNstucBh4l3X3uTvmDE4Ie8dzt5VR+Z&#10;TJems9l0BpeE7+BoMp4dJpji8bbzIb5XZFgySu7RvqyquL0IcQjdhqRkls5brXMLtWVdyacHh6N8&#10;YecBuLbIkTgMtSYr9qt+Q2xF1R14eRpGIzh53iL5hQjxSnjMAurFa4mXWGpNSEIbi7OG/Ld/nad4&#10;tAhezjrMVsnD17XwijP9waJ5b8eTCWBj3kwOZ/vY+Kee1VOPXZtTwviiP6gumyk+6q1ZezJf8KiW&#10;KStcwkrkLnncmqdxmHg8SqmWyxyE8XMiXthrJxP0IOdyHalus9JJpkGbjXoYwNyrzWNJE/50n6Me&#10;fxCL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OAnScPdAAAACwEAAA8AAAAAAAAAAQAgAAAAIgAA&#10;AGRycy9kb3ducmV2LnhtbFBLAQIUABQAAAAIAIdO4kB2B9PqPAIAAGgEAAAOAAAAAAAAAAEAIAAA&#10;ACwBAABkcnMvZTJvRG9jLnhtbFBLBQYAAAAABgAGAFkBAADaBQAAAAA=&#10;">
                <v:fill on="f" focussize="0,0"/>
                <v:stroke on="f" weight="0.5pt"/>
                <v:imagedata o:title=""/>
                <o:lock v:ext="edit" aspectratio="f"/>
                <v:textbox>
                  <w:txbxContent>
                    <w:p>
                      <w:pPr>
                        <w:rPr>
                          <w:lang w:val="en-US" w:eastAsia="zh-CN"/>
                        </w:rPr>
                      </w:pPr>
                      <w:r>
                        <w:rPr>
                          <w:rFonts w:hint="eastAsia"/>
                          <w:lang w:val="en-US" w:eastAsia="zh-CN"/>
                        </w:rPr>
                        <w:t>6.</w:t>
                      </w:r>
                      <w:r>
                        <w:rPr>
                          <w:lang w:eastAsia="zh-CN"/>
                        </w:rPr>
                        <w:t>Npcf_PolicyAuthorization</w:t>
                      </w:r>
                      <w:r>
                        <w:rPr>
                          <w:lang w:val="en-US" w:eastAsia="zh-CN"/>
                        </w:rPr>
                        <w:t xml:space="preserve"> Create/Update</w:t>
                      </w:r>
                    </w:p>
                  </w:txbxContent>
                </v:textbox>
              </v:shape>
            </w:pict>
          </mc:Fallback>
        </mc:AlternateContent>
      </w:r>
      <w:r>
        <w:rPr>
          <w:sz w:val="28"/>
        </w:rPr>
        <mc:AlternateContent>
          <mc:Choice Requires="wps">
            <w:drawing>
              <wp:anchor distT="0" distB="0" distL="114300" distR="114300" simplePos="0" relativeHeight="251689984" behindDoc="0" locked="0" layoutInCell="1" allowOverlap="1">
                <wp:simplePos x="0" y="0"/>
                <wp:positionH relativeFrom="column">
                  <wp:posOffset>2717800</wp:posOffset>
                </wp:positionH>
                <wp:positionV relativeFrom="paragraph">
                  <wp:posOffset>2768600</wp:posOffset>
                </wp:positionV>
                <wp:extent cx="829945" cy="0"/>
                <wp:effectExtent l="0" t="38100" r="8255" b="38100"/>
                <wp:wrapNone/>
                <wp:docPr id="30" name="直接箭头连接符 30"/>
                <wp:cNvGraphicFramePr/>
                <a:graphic xmlns:a="http://schemas.openxmlformats.org/drawingml/2006/main">
                  <a:graphicData uri="http://schemas.microsoft.com/office/word/2010/wordprocessingShape">
                    <wps:wsp>
                      <wps:cNvCnPr/>
                      <wps:spPr>
                        <a:xfrm flipH="1">
                          <a:off x="0" y="0"/>
                          <a:ext cx="82994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14pt;margin-top:218pt;height:0pt;width:65.35pt;z-index:251689984;mso-width-relative:page;mso-height-relative:page;" filled="f" stroked="t" coordsize="21600,21600" o:gfxdata="UEsDBAoAAAAAAIdO4kAAAAAAAAAAAAAAAAAEAAAAZHJzL1BLAwQUAAAACACHTuJAJwGh6dYAAAAL&#10;AQAADwAAAGRycy9kb3ducmV2LnhtbE2PQU/DMAyF70j8h8hI3FjajY1Smu5QwRGkDbinjWkrEqdq&#10;srbj12MkJLg920/P3yv2i7NiwjH0nhSkqwQEUuNNT62Ct9enmwxEiJqMtp5QwRkD7MvLi0Lnxs90&#10;wOkYW8EhFHKtoItxyKUMTYdOh5UfkPj24UenI49jK82oZw53Vq6TZCed7ok/dHrAqsPm83hyCjaV&#10;faGpDuf7tHpehsNX+ji/W6Wur9LkAUTEJf6Z4Qef0aFkptqfyARhFdyuM+4SWWx2LNix3WZ3IOrf&#10;jSwL+b9D+Q1QSwMEFAAAAAgAh07iQPBLlbggAgAAFwQAAA4AAABkcnMvZTJvRG9jLnhtbK1TzW4T&#10;MRC+I/EOlu9kt+GvXWXTQ0LhgCAS8AATr3fXkv80drPJS/ACSJyAU+HUO08D5TEYe9MUyqUH9rAa&#10;ezyfv++b8ex0azTbSAzK2ZofTUrOpBWuUbar+bu3Zw+OOQsRbAPaWVnznQz8dH7/3mzwlZy63ulG&#10;IiMQG6rB17yP0VdFEUQvDYSJ89JSsnVoINISu6JBGAjd6GJalk+KwWHj0QkZAu0uxyTfI+JdAF3b&#10;KiGXTpwbaeOIilJDJEmhVz7weWbbtlLE120bZGS65qQ05j9dQvE6/Yv5DKoOwfdK7CnAXSjc0mRA&#10;Wbr0ALWECOwc1T9QRgl0wbVxIpwpRiHZEVJxVN7y5k0PXmYtZHXwB9PD/4MVrzYrZKqp+UOyxIKh&#10;jl99uPz5/vPVt68/Pl3++v4xxRdfGOXJrMGHimoWdoX7VfArTMq3LRrWauVf0FRlL0gd22ardwer&#10;5TYyQZvH05OTR485E9epYkRISB5DfC6dYSmoeYgIquvjwllL/XQ4osPmZYjEgQqvC1KxdWdK69xW&#10;bdlAXKZPS5ImgGa1pRmh0HjSG2zHGeiOHoGImAkHp1WTyhNQwG690Mg2kEYnf8kAuu6vY+nuJYR+&#10;PJdT41AZFemdaGVI7KEaql5C88w2LO48WW3piY3HIyh9sx9Rge205EmBkQ1nWhLRFI0ctCUqqRmj&#10;/Slau2aXu5L3aV4y2f1sp4H8c52rb97z/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nAaHp1gAA&#10;AAsBAAAPAAAAAAAAAAEAIAAAACIAAABkcnMvZG93bnJldi54bWxQSwECFAAUAAAACACHTuJA8EuV&#10;uCACAAAXBAAADgAAAAAAAAABACAAAAAlAQAAZHJzL2Uyb0RvYy54bWxQSwUGAAAAAAYABgBZAQAA&#10;twUAAAAA&#10;">
                <v:fill on="f" focussize="0,0"/>
                <v:stroke weight="1pt" color="#000000 [3213]" miterlimit="8" joinstyle="miter" endarrow="block"/>
                <v:imagedata o:title=""/>
                <o:lock v:ext="edit" aspectratio="f"/>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4538980</wp:posOffset>
                </wp:positionH>
                <wp:positionV relativeFrom="paragraph">
                  <wp:posOffset>455295</wp:posOffset>
                </wp:positionV>
                <wp:extent cx="1704340" cy="26479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704340" cy="264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1.</w:t>
                            </w:r>
                            <w:r>
                              <w:rPr>
                                <w:lang w:val="en-US" w:eastAsia="zh-CN"/>
                              </w:rPr>
                              <w:t xml:space="preserve"> Nnef_</w:t>
                            </w:r>
                            <w:r>
                              <w:rPr>
                                <w:rFonts w:hint="eastAsia"/>
                                <w:lang w:val="en-US" w:eastAsia="zh-CN"/>
                              </w:rPr>
                              <w:t>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7.4pt;margin-top:35.85pt;height:20.85pt;width:134.2pt;z-index:251678720;mso-width-relative:page;mso-height-relative:page;" filled="f" stroked="f" coordsize="21600,21600" o:gfxdata="UEsDBAoAAAAAAIdO4kAAAAAAAAAAAAAAAAAEAAAAZHJzL1BLAwQUAAAACACHTuJAlsdLgNsAAAAK&#10;AQAADwAAAGRycy9kb3ducmV2LnhtbE2PTU/DMAyG70j8h8hI3FjabrCuazqhShMSYoeNXbi5jddW&#10;NElpsg/49XgnuNnyo9fPm68uphcnGn3nrIJ4EoEgWzvd2UbB/n39kILwAa3G3llS8E0eVsXtTY6Z&#10;dme7pdMuNIJDrM9QQRvCkEnp65YM+okbyPLt4EaDgdexkXrEM4ebXiZR9CQNdpY/tDhQ2VL9uTsa&#10;Ba/leoPbKjHpT1++vB2eh6/9x6NS93dxtAQR6BL+YLjqszoU7FS5o9Ve9Arm8YzVw3WYg2BgkU4T&#10;EBWT8XQGssjl/wrFL1BLAwQUAAAACACHTuJAoG5QJzsCAABoBAAADgAAAGRycy9lMm9Eb2MueG1s&#10;rVTNjtMwEL4j8Q6W7zT9L1s1XZWtipAqdqWCOLuO00SyPcZ2m5QHgDfYExfuPFefg7GTdquFwx64&#10;OGPP+Bt/38xkdlsrSQ7CuhJ0SnudLiVCc8hKvUvp50+rN28pcZ7pjEnQIqVH4ejt/PWrWWWmog8F&#10;yExYgiDaTSuT0sJ7M00SxwuhmOuAERqdOVjFPG7tLsksqxBdyaTf7Y6TCmxmLHDhHJ4uGydtEe1L&#10;ACHPSy6WwPdKaN+gWiGZR0quKI2j8/jaPBfc3+e5E57IlCJTH1dMgvY2rMl8xqY7y0xR8vYJ7CVP&#10;eMZJsVJj0gvUknlG9rb8C0qV3IKD3Hc4qKQhEhVBFr3uM202BTMickGpnbmI7v4fLP94eLCkzLAT&#10;BpRoprDip8cfp5+/T7++EzxDgSrjphi3MRjp63dQY/D53OFh4F3nVoUvMiLoR3mPF3lF7QkPlybd&#10;4WCILo6+/ng4uRkFmOTptrHOvxegSDBSarF8UVV2WDvfhJ5DQjINq1LKWEKpSZXS8WDUjRcuHgSX&#10;GnMEDs1bg+Xrbd0S20J2RF4WmtZwhq9KTL5mzj8wi72A78Vp8fe45BIwCbQWJQXYb/86D/FYIvRS&#10;UmFvpdR93TMrKJEfNBbvpjcMMvi4GY4mfdzYa8/22qP36g6wfXs4l4ZHM8R7eTZzC+oLDtUiZEUX&#10;0xxzp9SfzTvfdDwOJReLRQzC9jPMr/XG8ADdyLnYe8jLqHSQqdGmVQ8bMNaqHZbQ4df7GPX0g5j/&#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bHS4DbAAAACgEAAA8AAAAAAAAAAQAgAAAAIgAAAGRy&#10;cy9kb3ducmV2LnhtbFBLAQIUABQAAAAIAIdO4kCgblAnOwIAAGgEAAAOAAAAAAAAAAEAIAAAACoB&#10;AABkcnMvZTJvRG9jLnhtbFBLBQYAAAAABgAGAFkBAADXBQAAAAA=&#10;">
                <v:fill on="f" focussize="0,0"/>
                <v:stroke on="f" weight="0.5pt"/>
                <v:imagedata o:title=""/>
                <o:lock v:ext="edit" aspectratio="f"/>
                <v:textbox>
                  <w:txbxContent>
                    <w:p>
                      <w:pPr>
                        <w:rPr>
                          <w:lang w:val="en-US" w:eastAsia="zh-CN"/>
                        </w:rPr>
                      </w:pPr>
                      <w:r>
                        <w:rPr>
                          <w:rFonts w:hint="eastAsia"/>
                          <w:lang w:val="en-US" w:eastAsia="zh-CN"/>
                        </w:rPr>
                        <w:t>1.</w:t>
                      </w:r>
                      <w:r>
                        <w:rPr>
                          <w:lang w:val="en-US" w:eastAsia="zh-CN"/>
                        </w:rPr>
                        <w:t xml:space="preserve"> Nnef_</w:t>
                      </w:r>
                      <w:r>
                        <w:rPr>
                          <w:rFonts w:hint="eastAsia"/>
                          <w:lang w:val="en-US" w:eastAsia="zh-CN"/>
                        </w:rPr>
                        <w:t>EnergySaving</w:t>
                      </w:r>
                    </w:p>
                  </w:txbxContent>
                </v:textbox>
              </v:shape>
            </w:pict>
          </mc:Fallback>
        </mc:AlternateContent>
      </w:r>
      <w:r>
        <w:rPr>
          <w:sz w:val="28"/>
        </w:rPr>
        <mc:AlternateContent>
          <mc:Choice Requires="wps">
            <w:drawing>
              <wp:anchor distT="0" distB="0" distL="114935" distR="114935" simplePos="0" relativeHeight="251663360" behindDoc="0" locked="0" layoutInCell="1" allowOverlap="1">
                <wp:simplePos x="0" y="0"/>
                <wp:positionH relativeFrom="column">
                  <wp:posOffset>4313555</wp:posOffset>
                </wp:positionH>
                <wp:positionV relativeFrom="paragraph">
                  <wp:posOffset>76835</wp:posOffset>
                </wp:positionV>
                <wp:extent cx="2540" cy="4997450"/>
                <wp:effectExtent l="6350" t="0" r="10160" b="12700"/>
                <wp:wrapTopAndBottom/>
                <wp:docPr id="8" name="直接连接符 8"/>
                <wp:cNvGraphicFramePr/>
                <a:graphic xmlns:a="http://schemas.openxmlformats.org/drawingml/2006/main">
                  <a:graphicData uri="http://schemas.microsoft.com/office/word/2010/wordprocessingShape">
                    <wps:wsp>
                      <wps:cNvCnPr/>
                      <wps:spPr>
                        <a:xfrm>
                          <a:off x="0" y="0"/>
                          <a:ext cx="2540" cy="49974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39.65pt;margin-top:6.05pt;height:393.5pt;width:0.2pt;mso-wrap-distance-bottom:0pt;mso-wrap-distance-top:0pt;z-index:251663360;mso-width-relative:page;mso-height-relative:page;" filled="f" stroked="t" coordsize="21600,21600" o:gfxdata="UEsDBAoAAAAAAIdO4kAAAAAAAAAAAAAAAAAEAAAAZHJzL1BLAwQUAAAACACHTuJACtsBJNkAAAAK&#10;AQAADwAAAGRycy9kb3ducmV2LnhtbE2PwU7DMAyG70i8Q2QkbiztilZamk4INHHgtDEBx6wxbbXG&#10;qZKsKzw95gRH+//0+3O1nu0gJvShd6QgXSQgkBpnemoV7F83N3cgQtRk9OAIFXxhgHV9eVHp0rgz&#10;bXHaxVZwCYVSK+hiHEspQ9Oh1WHhRiTOPp23OvLoW2m8PnO5HeQySVbS6p74QqdHfOywOe5OVsHb&#10;Q37M5uen203c7j+8m7IX/H5X6voqTe5BRJzjHwy/+qwONTsd3IlMEIOCVV5kjHKwTEEwwIscxEFB&#10;XhQpyLqS/1+ofwBQSwMEFAAAAAgAh07iQLgFywjmAQAAtQMAAA4AAABkcnMvZTJvRG9jLnhtbK1T&#10;zW4TMRC+I/EOlu9k0yil7SqbHhqVC4JIwAM4XnvXkv8042aTl+AFkLjBiSN33obyGIy9If279MAe&#10;vOPxzDf+vhkvLnfOsq0CNME3/GQy5Ux5GVrju4Z/+nj96pwzTMK3wgavGr5XyC+XL18shlirWeiD&#10;bRUwAvFYD7HhfUqxriqUvXICJyEqT4c6gBOJttBVLYiB0J2tZtPp62oI0EYIUiGSdzUe8gMiPAcw&#10;aG2kWgV545RPIyooKxJRwt5E5MtyW62VTO+1RpWYbTgxTWWlImRv8lotF6LuQMTeyMMVxHOu8IiT&#10;E8ZT0SPUSiTBbsA8gXJGQsCg00QGV41EiiLE4mT6SJsPvYiqcCGpMR5Fx/8HK99t18BM23BquxeO&#10;Gn775efvz9/+/PpK6+2P7+w8izRErCn2yq/hsMO4hsx4p8HlP3FhuyLs/iis2iUmyTk7nZPgkg7m&#10;Fxdn89Oie3WXGwHTGxUcy0bDrfGZtqjF9i0mqkeh/0Ky24drY21pnfVsoCmenU1zAUHzqGkOyHSR&#10;OKHvOBO2o0GXCQokBmvanJ6BELrNlQW2FXk8ypfJUrkHYbn2SmA/xpWjcXCcSfQWrHEk3/1s6wkk&#10;SzaKlK1NaPdFu+KnbpYyh8nL43J/X7LvXtvy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rbASTZ&#10;AAAACgEAAA8AAAAAAAAAAQAgAAAAIgAAAGRycy9kb3ducmV2LnhtbFBLAQIUABQAAAAIAIdO4kC4&#10;BcsI5gEAALUDAAAOAAAAAAAAAAEAIAAAACgBAABkcnMvZTJvRG9jLnhtbFBLBQYAAAAABgAGAFkB&#10;AACABQ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76672" behindDoc="0" locked="0" layoutInCell="1" allowOverlap="1">
                <wp:simplePos x="0" y="0"/>
                <wp:positionH relativeFrom="column">
                  <wp:posOffset>5812790</wp:posOffset>
                </wp:positionH>
                <wp:positionV relativeFrom="paragraph">
                  <wp:posOffset>52705</wp:posOffset>
                </wp:positionV>
                <wp:extent cx="5080" cy="5001260"/>
                <wp:effectExtent l="6350" t="0" r="7620" b="8890"/>
                <wp:wrapTopAndBottom/>
                <wp:docPr id="9" name="直接连接符 9"/>
                <wp:cNvGraphicFramePr/>
                <a:graphic xmlns:a="http://schemas.openxmlformats.org/drawingml/2006/main">
                  <a:graphicData uri="http://schemas.microsoft.com/office/word/2010/wordprocessingShape">
                    <wps:wsp>
                      <wps:cNvCnPr/>
                      <wps:spPr>
                        <a:xfrm flipH="1">
                          <a:off x="0" y="0"/>
                          <a:ext cx="5080" cy="50012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457.7pt;margin-top:4.15pt;height:393.8pt;width:0.4pt;mso-wrap-distance-bottom:0pt;mso-wrap-distance-top:0pt;z-index:251676672;mso-width-relative:page;mso-height-relative:page;" filled="f" stroked="t" coordsize="21600,21600" o:gfxdata="UEsDBAoAAAAAAIdO4kAAAAAAAAAAAAAAAAAEAAAAZHJzL1BLAwQUAAAACACHTuJAQ3DwtdcAAAAJ&#10;AQAADwAAAGRycy9kb3ducmV2LnhtbE2PMU/DMBSEdyT+g/WQ2KjjhpYk5KVDJDYkaEHMTvyaBGI7&#10;sp02/feYiY6nO919V+4WPbITOT9YgyBWCTAyrVWD6RA+P14eMmA+SKPkaA0hXMjDrrq9KWWh7Nns&#10;6XQIHYslxhcSoQ9hKjj3bU9a+pWdyETvaJ2WIUrXceXkOZbrka+TZMu1HExc6OVEdU/tz2HWCAOv&#10;RfPl6uP7hbI0pG/779d5Qby/E8kzsEBL+A/DH35EhyoyNXY2yrMRIRebxxhFyFJg0c/Fdg2sQXjK&#10;NznwquTXD6pfUEsDBBQAAAAIAIdO4kDGQ+LL7wEAAL8DAAAOAAAAZHJzL2Uyb0RvYy54bWytU81u&#10;EzEQviPxDpbvZDeRWtJVNj00KhwQVAIeYOK1dy35Tx43m7wEL4DEDU4cufM2lMdg7A2hlEsP7MEa&#10;z4y/me+b2dXl3hq2kxG1dy2fz2rOpBO+065v+ft318+WnGEC14HxTrb8IJFfrp8+WY2hkQs/eNPJ&#10;yAjEYTOGlg8phaaqUAzSAs58kI6CykcLia6xr7oII6FbUy3q+rwafexC9EIiknczBfkRMT4G0Cul&#10;hdx4cWulSxNqlAYSUcJBB+Tr0q1SUqQ3SqFMzLScmKZyUhGyt/ms1ito+ghh0OLYAjymhQecLGhH&#10;RU9QG0jAbqP+B8pqET16lWbC22oiUhQhFvP6gTZvBwiycCGpMZxEx/8HK17vbiLTXcsvOHNgaeB3&#10;H7/9+PD55/dPdN59/cIuskhjwIZyr9xNPN4w3MTMeK+iZcro8JK2qWhArNi+SHw4SSz3iQlyntVL&#10;kl5Q4Kyu54vzMoFqQsloIWJ6Ib1l2Wi50S4LAA3sXmGiypT6OyW7nb/WxpQhGsdG6mDxvM4FgDZT&#10;0UaQaQOxQ9dzBqanlRcpFkj0Rnf5eQbC2G+vTGQ7yItSvkybyv2VlmtvAIcpr4SmFbI60V9htG35&#10;8v5r4wgkizfJla2t7w5FxeKnuZYyxx3Mi3P/Xl7/+e/W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DcPC11wAAAAkBAAAPAAAAAAAAAAEAIAAAACIAAABkcnMvZG93bnJldi54bWxQSwECFAAUAAAA&#10;CACHTuJAxkPiy+8BAAC/AwAADgAAAAAAAAABACAAAAAmAQAAZHJzL2Uyb0RvYy54bWxQSwUGAAAA&#10;AAYABgBZAQAAhwU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73600" behindDoc="0" locked="0" layoutInCell="1" allowOverlap="1">
                <wp:simplePos x="0" y="0"/>
                <wp:positionH relativeFrom="column">
                  <wp:posOffset>5068570</wp:posOffset>
                </wp:positionH>
                <wp:positionV relativeFrom="paragraph">
                  <wp:posOffset>69850</wp:posOffset>
                </wp:positionV>
                <wp:extent cx="5080" cy="5004435"/>
                <wp:effectExtent l="6350" t="0" r="7620" b="5715"/>
                <wp:wrapTopAndBottom/>
                <wp:docPr id="178" name="直接连接符 178"/>
                <wp:cNvGraphicFramePr/>
                <a:graphic xmlns:a="http://schemas.openxmlformats.org/drawingml/2006/main">
                  <a:graphicData uri="http://schemas.microsoft.com/office/word/2010/wordprocessingShape">
                    <wps:wsp>
                      <wps:cNvCnPr/>
                      <wps:spPr>
                        <a:xfrm flipH="1">
                          <a:off x="0" y="0"/>
                          <a:ext cx="5080" cy="50044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399.1pt;margin-top:5.5pt;height:394.05pt;width:0.4pt;mso-wrap-distance-bottom:0pt;mso-wrap-distance-top:0pt;z-index:251673600;mso-width-relative:page;mso-height-relative:page;" filled="f" stroked="t" coordsize="21600,21600" o:gfxdata="UEsDBAoAAAAAAIdO4kAAAAAAAAAAAAAAAAAEAAAAZHJzL1BLAwQUAAAACACHTuJAVCwp4NUAAAAK&#10;AQAADwAAAGRycy9kb3ducmV2LnhtbE2PwU7DMBBE70j8g7VI3KjjVqJJiNNDJG5I0FJxduJtEojX&#10;Uey06d+zcIHbrGY0+6bYLW4QZ5xC70mDWiUgkBpve2o1HN+fH1IQIRqyZvCEGq4YYFfe3hQmt/5C&#10;ezwfYiu4hEJuNHQxjrmUoenQmbDyIxJ7Jz85E/mcWmknc+FyN8h1kjxKZ3riD50Zseqw+TrMTkMv&#10;K1V/TNXp7YrpJm5e958v86L1/Z1KnkBEXOJfGH7wGR1KZqr9TDaIQcM2S9ccZUPxJg5ss4xF/SsU&#10;yLKQ/yeU31BLAwQUAAAACACHTuJA7jURDO8BAADDAwAADgAAAGRycy9lMm9Eb2MueG1srVPNjtMw&#10;EL4j8Q6W7zTZsmWrqOketlo4IKgEPMDUcRJL/pPH27QvwQsgcYMTR+68zS6PwdgJZVkueyAHazw/&#10;38z3ebK6PBjN9jKgcrbmZ7OSM2mFa5Ttav7h/fWzJWcYwTagnZU1P0rkl+unT1aDr+Tc9U43MjAC&#10;sVgNvuZ9jL4qChS9NIAz56WlYOuCgUjX0BVNgIHQjS7mZfmiGFxofHBCIpJ3Mwb5hBgeA+jaVgm5&#10;ceLGSBtH1CA1RKKEvfLI13natpUivm1blJHpmhPTmE9qQvYuncV6BVUXwPdKTCPAY0Z4wMmAstT0&#10;BLWBCOwmqH+gjBLBoWvjTDhTjESyIsTirHygzbsevMxcSGr0J9Hx/8GKN/ttYKqhTbigh7dg6Mnv&#10;Pn2//fjl54/PdN59+8pSiIQaPFaUf2W3Ybqh34bE+tAGw1qt/CvCyToQM3bIMh9PMstDZIKci3JJ&#10;8gsKLMry/Pz5IoEXI0pC8wHjS+kMS0bNtbJJBKhg/xrjmPo7Jbmtu1Zakx8qbdlAE8wvytQAaDtb&#10;2goyjSeGaDvOQHe09iKGDIlOqyaVp2oM3e5KB7aHtCz5myb7Ky313gD2Y14OpTSojIr0Z2hlar68&#10;X60t0UvijXIla+eaY1Yx++ltswDTHqbluX/P1X/+vfU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VCwp4NUAAAAKAQAADwAAAAAAAAABACAAAAAiAAAAZHJzL2Rvd25yZXYueG1sUEsBAhQAFAAAAAgA&#10;h07iQO41EQzvAQAAwwMAAA4AAAAAAAAAAQAgAAAAJAEAAGRycy9lMm9Eb2MueG1sUEsFBgAAAAAG&#10;AAYAWQEAAIUFA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59264" behindDoc="0" locked="0" layoutInCell="1" allowOverlap="1">
                <wp:simplePos x="0" y="0"/>
                <wp:positionH relativeFrom="column">
                  <wp:posOffset>3556000</wp:posOffset>
                </wp:positionH>
                <wp:positionV relativeFrom="paragraph">
                  <wp:posOffset>86360</wp:posOffset>
                </wp:positionV>
                <wp:extent cx="5080" cy="4980305"/>
                <wp:effectExtent l="6350" t="0" r="7620" b="10795"/>
                <wp:wrapTopAndBottom/>
                <wp:docPr id="2" name="直接连接符 2"/>
                <wp:cNvGraphicFramePr/>
                <a:graphic xmlns:a="http://schemas.openxmlformats.org/drawingml/2006/main">
                  <a:graphicData uri="http://schemas.microsoft.com/office/word/2010/wordprocessingShape">
                    <wps:wsp>
                      <wps:cNvCnPr/>
                      <wps:spPr>
                        <a:xfrm>
                          <a:off x="3552190" y="977900"/>
                          <a:ext cx="5080" cy="49803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80pt;margin-top:6.8pt;height:392.15pt;width:0.4pt;mso-wrap-distance-bottom:0pt;mso-wrap-distance-top:0pt;z-index:251659264;mso-width-relative:page;mso-height-relative:page;" filled="f" stroked="t" coordsize="21600,21600" o:gfxdata="UEsDBAoAAAAAAIdO4kAAAAAAAAAAAAAAAAAEAAAAZHJzL1BLAwQUAAAACACHTuJAjs/QQdkAAAAK&#10;AQAADwAAAGRycy9kb3ducmV2LnhtbE2PwU7DMBBE70j8g7VI3KhdAgkNcSoEqjhwaqmAoxsvSdR4&#10;HcVuGvr1XU5w3JnR7LxiOblOjDiE1pOG+UyBQKq8banWsH1f3TyACNGQNZ0n1PCDAZbl5UVhcuuP&#10;tMZxE2vBJRRyo6GJsc+lDFWDzoSZ75HY+/aDM5HPoZZ2MEcud528VSqVzrTEHxrT43OD1X5zcBo+&#10;nrJ9Mr2+3K3ievs1+DF5w9On1tdXc/UIIuIU/8LwO5+nQ8mbdv5ANohOw32qmCWykaQgOMACs+w0&#10;ZItsAbIs5H+E8gxQSwMEFAAAAAgAh07iQJO3XijzAQAAwAMAAA4AAABkcnMvZTJvRG9jLnhtbK1T&#10;zY7TMBC+I/EOlu802SylbdR0D1stFwSVgAeYOk5iyX/yeJv2JXgBJG5w4sidt9nlMRgnYXdZLnsg&#10;B2fsmflmvs/j9cXRaHaQAZWzFT+b5ZxJK1ytbFvxjx+uXiw5wwi2Bu2srPhJIr/YPH+27n0pC9c5&#10;XcvACMRi2fuKdzH6MstQdNIAzpyXlpyNCwYibUOb1QF6Qjc6K/L8Vda7UPvghESk0+3o5BNieAqg&#10;axol5NaJayNtHFGD1BCJEnbKI98M3TaNFPFd06CMTFecmMZhpSJk79OabdZQtgF8p8TUAjylhUec&#10;DChLRe+gthCBXQf1D5RRIjh0TZwJZ7KRyKAIsTjLH2nzvgMvBy4kNfo70fH/wYq3h11gqq54wZkF&#10;Qxd++/nHzaevv35+ofX2+zdWJJF6jyXFXtpdmHbodyExPjbBpD9xYceKn8/nxdmK5D1VfLVYrPJJ&#10;Y3mMTJB/ni/JKcj7crXMz/N5Qs/uYXzA+Fo6w5JRca1sUgBKOLzBOIb+CUnH1l0prekcSm1ZTwNd&#10;LKgkE0Cj2dBIkGk80UPbcga6pZkXMQyQ6LSqU3rKxtDuL3VgB0iTMnxTZ3+FpdpbwG6MG1wpDEqj&#10;Ij0LrUzFlw+ztSV6Sb1Rr2TtXX0aZBzO6WIHAaYhTJPzcD9k3z+8z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Oz9BB2QAAAAoBAAAPAAAAAAAAAAEAIAAAACIAAABkcnMvZG93bnJldi54bWxQSwEC&#10;FAAUAAAACACHTuJAk7deKPMBAADAAwAADgAAAAAAAAABACAAAAAoAQAAZHJzL2Uyb0RvYy54bWxQ&#10;SwUGAAAAAAYABgBZAQAAjQU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71552" behindDoc="0" locked="0" layoutInCell="1" allowOverlap="1">
                <wp:simplePos x="0" y="0"/>
                <wp:positionH relativeFrom="column">
                  <wp:posOffset>2731135</wp:posOffset>
                </wp:positionH>
                <wp:positionV relativeFrom="paragraph">
                  <wp:posOffset>261620</wp:posOffset>
                </wp:positionV>
                <wp:extent cx="0" cy="4812665"/>
                <wp:effectExtent l="6350" t="0" r="12700" b="6985"/>
                <wp:wrapTopAndBottom/>
                <wp:docPr id="134" name="直接连接符 134"/>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15.05pt;margin-top:20.6pt;height:378.95pt;width:0pt;mso-wrap-distance-bottom:0pt;mso-wrap-distance-top:0pt;z-index:251671552;mso-width-relative:page;mso-height-relative:page;" filled="f" stroked="t" coordsize="21600,21600" o:gfxdata="UEsDBAoAAAAAAIdO4kAAAAAAAAAAAAAAAAAEAAAAZHJzL1BLAwQUAAAACACHTuJANmezFtgAAAAK&#10;AQAADwAAAGRycy9kb3ducmV2LnhtbE2PPU/DMBCGdyT+g3VIbNR2U1Ea4lQIVDEwtVS0oxsfSdTY&#10;jmw3Dfx6DnWA7T4evfdcsRxtxwYMsfVOgZwIYOgqb1pXK9i+r+4egMWkndGdd6jgCyMsy+urQufG&#10;n90ah02qGYW4mGsFTUp9znmsGrQ6TnyPjnafPlidqA01N0GfKdx2fCrEPbe6dXSh0T0+N1gdNyer&#10;4ONpfszG15fZKq23++CH7A2/d0rd3kjxCCzhmP5g+NUndSjJ6eBPzkTWKZhlQhJKhZwCI+AyOCiY&#10;LxYSeFnw/y+UP1BLAwQUAAAACACHTuJAaojx1eQBAAC2AwAADgAAAGRycy9lMm9Eb2MueG1srVPN&#10;jtMwEL4j8Q6W7zRpWUoVNd3DVssFQSXgAaaOk1jynzzepn0JXgCJG5w4cudtWB6DsRO6y3LZAzk4&#10;4/n5PN/n8fryaDQ7yIDK2ZrPZyVn0grXKNvV/MP762crzjCCbUA7K2t+ksgvN0+frAdfyYXrnW5k&#10;YARisRp8zfsYfVUUKHppAGfOS0vB1gUDkbahK5oAA6EbXSzKclkMLjQ+OCERybsdg3xCDI8BdG2r&#10;hNw6cWOkjSNqkBoiUcJeeeSb3G3bShHfti3KyHTNiWnMKx1C9j6txWYNVRfA90pMLcBjWnjAyYCy&#10;dOgZagsR2E1Q/0AZJYJD18aZcKYYiWRFiMW8fKDNux68zFxIavRn0fH/wYo3h11gqqFJeH7BmQVD&#10;V3776fvPj19+/fhM6+23ryyFSKjBY0X5V3YXph36XUisj20w6U982DGLezqLK4+RidEpyHuxmi+W&#10;yxcJr7gr9AHjK+kMS0bNtbKJN1RweI1xTP2TktzWXSutyQ+Vtmyg5hcvS7pSATSQLQ0CmcYTKbQd&#10;Z6A7mnQRQ4ZEp1WTylM1hm5/pQM7QJqP/E2d/ZWWzt4C9mNeDqU0qIyK9Bi0MjVf3a/WluglvUaF&#10;krV3zSkLl/10nVmAafTSvNzf5+q757b5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ZnsxbYAAAA&#10;CgEAAA8AAAAAAAAAAQAgAAAAIgAAAGRycy9kb3ducmV2LnhtbFBLAQIUABQAAAAIAIdO4kBqiPHV&#10;5AEAALYDAAAOAAAAAAAAAAEAIAAAACcBAABkcnMvZTJvRG9jLnhtbFBLBQYAAAAABgAGAFkBAAB9&#10;BQ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61312" behindDoc="0" locked="0" layoutInCell="1" allowOverlap="1">
                <wp:simplePos x="0" y="0"/>
                <wp:positionH relativeFrom="column">
                  <wp:posOffset>1864995</wp:posOffset>
                </wp:positionH>
                <wp:positionV relativeFrom="paragraph">
                  <wp:posOffset>208280</wp:posOffset>
                </wp:positionV>
                <wp:extent cx="35560" cy="4866005"/>
                <wp:effectExtent l="6350" t="0" r="15240" b="10795"/>
                <wp:wrapTopAndBottom/>
                <wp:docPr id="6" name="直接连接符 6"/>
                <wp:cNvGraphicFramePr/>
                <a:graphic xmlns:a="http://schemas.openxmlformats.org/drawingml/2006/main">
                  <a:graphicData uri="http://schemas.microsoft.com/office/word/2010/wordprocessingShape">
                    <wps:wsp>
                      <wps:cNvCnPr/>
                      <wps:spPr>
                        <a:xfrm>
                          <a:off x="0" y="0"/>
                          <a:ext cx="35560" cy="48660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85pt;margin-top:16.4pt;height:383.15pt;width:2.8pt;mso-wrap-distance-bottom:0pt;mso-wrap-distance-top:0pt;z-index:251661312;mso-width-relative:page;mso-height-relative:page;" filled="f" stroked="t" coordsize="21600,21600" o:gfxdata="UEsDBAoAAAAAAIdO4kAAAAAAAAAAAAAAAAAEAAAAZHJzL1BLAwQUAAAACACHTuJAMuBFmtoAAAAK&#10;AQAADwAAAGRycy9kb3ducmV2LnhtbE2PwU7DMBBE70j8g7VI3KiTGBEcsqkQqOLAqaWiPbrxkkSN&#10;7Sh208DXY07luNqnmTflcjY9m2j0nbMI6SIBRrZ2urMNwvZjdfcIzAdlteqdJYRv8rCsrq9KVWh3&#10;tmuaNqFhMcT6QiG0IQwF575uySi/cAPZ+Ptyo1EhnmPD9ajOMdz0PEuSB25UZ2NDqwZ6aak+bk4G&#10;4fM5P4r57fV+Fdbb/egm8U4/O8TbmzR5AhZoDhcY/vSjOlTR6eBOVnvWI2RS5BFFEFmcEIFMSgHs&#10;gJBLmQKvSv5/QvULUEsDBBQAAAAIAIdO4kCPb0pd5wEAALYDAAAOAAAAZHJzL2Uyb0RvYy54bWyt&#10;U82O0zAQviPxDpbvNNlCQxU13cNWywVBJeABpo6TWPKfPN6mfQleAIkbnDhy521YHoOxU7rLctkD&#10;OTjj8cw3830ery4PRrO9DKicbfjFrORMWuFaZfuGf3h//WzJGUawLWhnZcOPEvnl+umT1ehrOXeD&#10;060MjEAs1qNv+BCjr4sCxSAN4Mx5aemwc8FApG3oizbASOhGF/OyrIrRhdYHJyQieTfTIT8hhscA&#10;uq5TQm6cuDHSxgk1SA2RKOGgPPJ17rbrpIhvuw5lZLrhxDTmlYqQvUtrsV5B3QfwgxKnFuAxLTzg&#10;ZEBZKnqG2kAEdhPUP1BGieDQdXEmnCkmIlkRYnFRPtDm3QBeZi4kNfqz6Pj/YMWb/TYw1Ta84syC&#10;oQu//fT958cvv358pvX221dWJZFGjzXFXtltOO3Qb0NifOiCSX/iwg5Z2ONZWHmITJDz+WJRkeKC&#10;Tl4sq6osFwmzuEv2AeMr6QxLRsO1sok31LB/jXEK/ROS3NZdK63JD7W2bKQxnr8sUwGggexoEMg0&#10;nkih7TkD3dOkixgyJDqt2pSesjH0uysd2B7SfOTv1NlfYan2BnCY4vJRCoPaqEiPQSvT8OX9bG2J&#10;XtJsUilZO9ces3jZT9eZBTiNXpqX+/ucfffc1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MuBF&#10;mtoAAAAKAQAADwAAAAAAAAABACAAAAAiAAAAZHJzL2Rvd25yZXYueG1sUEsBAhQAFAAAAAgAh07i&#10;QI9vSl3nAQAAtgMAAA4AAAAAAAAAAQAgAAAAKQEAAGRycy9lMm9Eb2MueG1sUEsFBgAAAAAGAAYA&#10;WQEAAIIFA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69504" behindDoc="0" locked="0" layoutInCell="1" allowOverlap="1">
                <wp:simplePos x="0" y="0"/>
                <wp:positionH relativeFrom="column">
                  <wp:posOffset>278130</wp:posOffset>
                </wp:positionH>
                <wp:positionV relativeFrom="paragraph">
                  <wp:posOffset>220345</wp:posOffset>
                </wp:positionV>
                <wp:extent cx="0" cy="4853940"/>
                <wp:effectExtent l="6350" t="0" r="12700" b="3810"/>
                <wp:wrapTopAndBottom/>
                <wp:docPr id="130" name="直接连接符 130"/>
                <wp:cNvGraphicFramePr/>
                <a:graphic xmlns:a="http://schemas.openxmlformats.org/drawingml/2006/main">
                  <a:graphicData uri="http://schemas.microsoft.com/office/word/2010/wordprocessingShape">
                    <wps:wsp>
                      <wps:cNvCnPr/>
                      <wps:spPr>
                        <a:xfrm>
                          <a:off x="0" y="0"/>
                          <a:ext cx="0" cy="48539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1.9pt;margin-top:17.35pt;height:382.2pt;width:0pt;mso-wrap-distance-bottom:0pt;mso-wrap-distance-top:0pt;z-index:251669504;mso-width-relative:page;mso-height-relative:page;" filled="f" stroked="t" coordsize="21600,21600" o:gfxdata="UEsDBAoAAAAAAIdO4kAAAAAAAAAAAAAAAAAEAAAAZHJzL1BLAwQUAAAACACHTuJAyiAs2NcAAAAI&#10;AQAADwAAAGRycy9kb3ducmV2LnhtbE2PwU7DMBBE70j8g7VI3KgTEhEasqkQqOLAqaUCjm68JFHj&#10;dWS7aeDrMVzgOJrRzJtqNZtBTOR8bxkhXSQgiBure24Rdi/rq1sQPijWarBMCJ/kYVWfn1Wq1PbE&#10;G5q2oRWxhH2pELoQxlJK33RklF/YkTh6H9YZFaJ0rdROnWK5GeR1ktxIo3qOC50a6aGj5rA9GoTX&#10;++KQzU+P+Tpsdu/OTtkzfb0hXl6kyR2IQHP4C8MPfkSHOjLt7ZG1FwNCnkXygJDlBYjo/+o9QrFc&#10;piDrSv4/UH8DUEsDBBQAAAAIAIdO4kDbh0Qz5QEAALYDAAAOAAAAZHJzL2Uyb0RvYy54bWytU81u&#10;EzEQviPxDpbvZNO0QLrKpodG5YIgEvAAE6+9a8l/8rjZ5CV4ASRucOLInbdpeQzG3jQt5dIDe/CO&#10;xzPfzPd5vLjYWcO2MqL2ruEnkyln0gnfatc1/NPHqxdzzjCBa8F4Jxu+l8gvls+fLYZQy5nvvWll&#10;ZATisB5Cw/uUQl1VKHppASc+SEeHykcLibaxq9oIA6FbU82m01fV4GMbohcSkbyr8ZAfEONTAL1S&#10;WsiVF9dWujSiRmkgESXsdUC+LN0qJUV6rxTKxEzDiWkqKxUhe5PXarmAuosQei0OLcBTWnjEyYJ2&#10;VPQItYIE7Drqf6CsFtGjV2kivK1GIkURYnEyfaTNhx6CLFxIagxH0fH/wYp323VkuqVJOCVNHFi6&#10;8tsvP28+f/v96yuttz++s3xEQg0Ba4q/dOt42GFYx8x6p6LNf+LDdkXc/VFcuUtMjE5B3rP5y9Pz&#10;s4JX3SeGiOmN9JZlo+FGu8wbati+xUTFKPQuJLudv9LGlLszjg3U/Oz1lNoXQAOpaBDItIFIoes4&#10;A9PRpIsUCyR6o9ucnoEwdptLE9kW8nyULzOlcn+F5dorwH6MK0fj5Fid6DEYbRs+f5htHIFkvUaF&#10;srXx7b4IV/x0naXMYfTyvDzcl+z757b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ogLNjXAAAA&#10;CAEAAA8AAAAAAAAAAQAgAAAAIgAAAGRycy9kb3ducmV2LnhtbFBLAQIUABQAAAAIAIdO4kDbh0Qz&#10;5QEAALYDAAAOAAAAAAAAAAEAIAAAACYBAABkcnMvZTJvRG9jLnhtbFBLBQYAAAAABgAGAFkBAAB9&#10;BQAAAAA=&#10;">
                <v:fill on="f" focussize="0,0"/>
                <v:stroke weight="1pt" color="#000000 [3213]" miterlimit="8" joinstyle="miter"/>
                <v:imagedata o:title=""/>
                <o:lock v:ext="edit" aspectratio="f"/>
                <w10:wrap type="topAndBottom"/>
              </v:line>
            </w:pict>
          </mc:Fallback>
        </mc:AlternateContent>
      </w:r>
      <w:r>
        <w:rPr>
          <w:rFonts w:ascii="Arial" w:hAnsi="Arial" w:eastAsia="宋体"/>
          <w:b/>
        </w:rPr>
        <w:t>Figure 6.</w:t>
      </w:r>
      <w:r>
        <w:rPr>
          <w:rFonts w:ascii="Arial" w:hAnsi="Arial" w:eastAsia="宋体"/>
          <w:b/>
          <w:lang w:eastAsia="zh-CN"/>
        </w:rPr>
        <w:t>x</w:t>
      </w:r>
      <w:r>
        <w:rPr>
          <w:rFonts w:ascii="Arial" w:hAnsi="Arial" w:eastAsia="宋体"/>
          <w:b/>
        </w:rPr>
        <w:t xml:space="preserve">.3-1: Procedure for </w:t>
      </w:r>
      <w:r>
        <w:rPr>
          <w:rFonts w:hint="eastAsia" w:ascii="Arial" w:hAnsi="Arial" w:eastAsia="宋体"/>
          <w:b/>
          <w:lang w:val="en-US" w:eastAsia="zh-CN"/>
        </w:rPr>
        <w:t>policy control for network energy saving</w:t>
      </w:r>
    </w:p>
    <w:p>
      <w:pPr>
        <w:pStyle w:val="69"/>
        <w:contextualSpacing w:val="0"/>
        <w:rPr>
          <w:rFonts w:eastAsia="Times New Roman"/>
          <w:lang w:val="en-US" w:eastAsia="zh-CN"/>
        </w:rPr>
      </w:pPr>
      <w:r>
        <w:rPr>
          <w:rFonts w:eastAsia="Times New Roman"/>
          <w:lang w:val="en-US" w:eastAsia="zh-CN"/>
        </w:rPr>
        <w:t>1.</w:t>
      </w:r>
      <w:r>
        <w:rPr>
          <w:rFonts w:eastAsia="Times New Roman"/>
          <w:lang w:val="en-US" w:eastAsia="zh-CN"/>
        </w:rPr>
        <w:tab/>
      </w:r>
      <w:r>
        <w:rPr>
          <w:rFonts w:eastAsia="Times New Roman"/>
          <w:lang w:val="en-US" w:eastAsia="zh-CN"/>
        </w:rPr>
        <w:t>AF creates a request for energy saving, including target UE identifier(s)</w:t>
      </w:r>
      <w:ins w:id="72" w:author="S2-2400930" w:date="2024-01-19T23:06:00Z">
        <w:r>
          <w:rPr>
            <w:rFonts w:eastAsia="Times New Roman"/>
            <w:lang w:val="en-US" w:eastAsia="zh-CN"/>
          </w:rPr>
          <w:t xml:space="preserve"> or S</w:t>
        </w:r>
      </w:ins>
      <w:ins w:id="73" w:author="S2-2400930" w:date="2024-01-19T23:07:00Z">
        <w:r>
          <w:rPr>
            <w:rFonts w:eastAsia="Times New Roman"/>
            <w:lang w:val="en-US" w:eastAsia="zh-CN"/>
          </w:rPr>
          <w:t>-NSSAI</w:t>
        </w:r>
      </w:ins>
      <w:ins w:id="74" w:author="CMCC-wd" w:date="2024-01-21T18:34:00Z">
        <w:r>
          <w:rPr>
            <w:rFonts w:hint="eastAsia" w:eastAsia="Times New Roman"/>
            <w:lang w:val="en-US" w:eastAsia="zh-CN"/>
          </w:rPr>
          <w:t>/DNN</w:t>
        </w:r>
      </w:ins>
      <w:ins w:id="75" w:author="S2-2400930" w:date="2024-01-19T23:07:00Z">
        <w:r>
          <w:rPr>
            <w:rFonts w:eastAsia="Times New Roman"/>
            <w:lang w:val="en-US" w:eastAsia="zh-CN"/>
          </w:rPr>
          <w:t>,</w:t>
        </w:r>
      </w:ins>
      <w:r>
        <w:rPr>
          <w:rFonts w:eastAsia="Times New Roman"/>
          <w:lang w:val="en-US" w:eastAsia="zh-CN"/>
        </w:rPr>
        <w:t xml:space="preserve"> and energy consumption </w:t>
      </w:r>
      <w:r>
        <w:rPr>
          <w:rFonts w:hint="eastAsia" w:eastAsia="Times New Roman"/>
          <w:lang w:val="en-US" w:eastAsia="zh-CN"/>
        </w:rPr>
        <w:t>threshold</w:t>
      </w:r>
      <w:r>
        <w:rPr>
          <w:rFonts w:eastAsia="Times New Roman"/>
          <w:lang w:val="en-US" w:eastAsia="zh-CN"/>
        </w:rPr>
        <w:t>, and send</w:t>
      </w:r>
      <w:r>
        <w:rPr>
          <w:rFonts w:hint="eastAsia" w:eastAsia="Times New Roman"/>
          <w:lang w:val="en-US" w:eastAsia="zh-CN"/>
        </w:rPr>
        <w:t>s</w:t>
      </w:r>
      <w:r>
        <w:rPr>
          <w:rFonts w:eastAsia="Times New Roman"/>
          <w:lang w:val="en-US" w:eastAsia="zh-CN"/>
        </w:rPr>
        <w:t xml:space="preserve"> the request to NEF.</w:t>
      </w:r>
    </w:p>
    <w:p>
      <w:pPr>
        <w:pStyle w:val="69"/>
        <w:contextualSpacing w:val="0"/>
        <w:rPr>
          <w:rFonts w:eastAsia="Times New Roman"/>
          <w:lang w:val="en-US" w:eastAsia="zh-CN"/>
        </w:rPr>
      </w:pPr>
      <w:r>
        <w:rPr>
          <w:rFonts w:eastAsia="Times New Roman"/>
          <w:lang w:val="en-US" w:eastAsia="zh-CN"/>
        </w:rPr>
        <w:t>2.</w:t>
      </w:r>
      <w:r>
        <w:rPr>
          <w:rFonts w:eastAsia="Times New Roman"/>
          <w:lang w:val="en-US" w:eastAsia="zh-CN"/>
        </w:rPr>
        <w:tab/>
      </w:r>
      <w:r>
        <w:rPr>
          <w:rFonts w:eastAsia="Times New Roman"/>
          <w:lang w:val="en-US" w:eastAsia="zh-CN"/>
        </w:rPr>
        <w:t xml:space="preserve">The NEF invokes Neecf_EnergySaving to send the </w:t>
      </w:r>
      <w:ins w:id="76" w:author="S2-2400930" w:date="2024-01-19T23:07:00Z">
        <w:r>
          <w:rPr>
            <w:rFonts w:eastAsia="Times New Roman"/>
            <w:lang w:val="en-US" w:eastAsia="zh-CN"/>
          </w:rPr>
          <w:t>information</w:t>
        </w:r>
      </w:ins>
      <w:ins w:id="77" w:author="S2-2400930" w:date="2024-01-19T23:08:00Z">
        <w:r>
          <w:rPr>
            <w:rFonts w:eastAsia="Times New Roman"/>
            <w:lang w:val="en-US" w:eastAsia="zh-CN"/>
          </w:rPr>
          <w:t xml:space="preserve"> provided by AF in step 1</w:t>
        </w:r>
      </w:ins>
      <w:r>
        <w:rPr>
          <w:rFonts w:eastAsia="Times New Roman"/>
          <w:lang w:val="en-US" w:eastAsia="zh-CN"/>
        </w:rPr>
        <w:t xml:space="preserve"> to EECF.</w:t>
      </w:r>
    </w:p>
    <w:p>
      <w:pPr>
        <w:pStyle w:val="69"/>
        <w:contextualSpacing w:val="0"/>
        <w:rPr>
          <w:rFonts w:eastAsia="Times New Roman"/>
          <w:lang w:val="en-US" w:eastAsia="zh-CN"/>
        </w:rPr>
      </w:pPr>
      <w:r>
        <w:rPr>
          <w:rFonts w:eastAsia="宋体"/>
          <w:lang w:val="en-US" w:eastAsia="zh-CN"/>
        </w:rPr>
        <w:t>3</w:t>
      </w:r>
      <w:r>
        <w:rPr>
          <w:rFonts w:eastAsia="Times New Roman"/>
          <w:lang w:val="en-IN" w:eastAsia="en-GB"/>
        </w:rPr>
        <w:t>.</w:t>
      </w:r>
      <w:r>
        <w:rPr>
          <w:rFonts w:eastAsia="Times New Roman"/>
          <w:lang w:val="en-IN" w:eastAsia="en-GB"/>
        </w:rPr>
        <w:tab/>
      </w:r>
      <w:r>
        <w:rPr>
          <w:rFonts w:hint="eastAsia" w:eastAsia="Times New Roman"/>
          <w:lang w:val="en-US" w:eastAsia="zh-CN"/>
        </w:rPr>
        <w:t>The EECF obtains</w:t>
      </w:r>
      <w:r>
        <w:rPr>
          <w:rFonts w:eastAsia="Times New Roman"/>
          <w:lang w:val="en-US" w:eastAsia="zh-CN"/>
        </w:rPr>
        <w:t xml:space="preserve"> energy saving authorization information of the target UE(s) via s</w:t>
      </w:r>
      <w:r>
        <w:rPr>
          <w:rFonts w:hint="eastAsia" w:eastAsia="Times New Roman"/>
          <w:lang w:val="en-US" w:eastAsia="zh-CN"/>
        </w:rPr>
        <w:t>ubscribed</w:t>
      </w:r>
      <w:r>
        <w:rPr>
          <w:rFonts w:eastAsia="Times New Roman"/>
          <w:lang w:val="en-US" w:eastAsia="zh-CN"/>
        </w:rPr>
        <w:t xml:space="preserve"> information from UDM</w:t>
      </w:r>
      <w:r>
        <w:rPr>
          <w:lang w:val="en-US" w:eastAsia="zh-CN"/>
        </w:rPr>
        <w:t>.</w:t>
      </w:r>
      <w:ins w:id="78" w:author="S2-2400930" w:date="2024-01-19T23:09:00Z">
        <w:r>
          <w:rPr>
            <w:lang w:val="en-US" w:eastAsia="zh-CN"/>
          </w:rPr>
          <w:t xml:space="preserve"> </w:t>
        </w:r>
      </w:ins>
      <w:ins w:id="79" w:author="S2-2400930" w:date="2024-01-19T23:10:00Z">
        <w:r>
          <w:rPr>
            <w:lang w:val="en-US" w:eastAsia="zh-CN"/>
          </w:rPr>
          <w:t xml:space="preserve">The EECF may also </w:t>
        </w:r>
      </w:ins>
      <w:ins w:id="80" w:author="S2-2400930" w:date="2024-01-19T23:11:00Z">
        <w:r>
          <w:rPr>
            <w:lang w:val="en-US" w:eastAsia="zh-CN"/>
          </w:rPr>
          <w:t xml:space="preserve">obtain </w:t>
        </w:r>
      </w:ins>
      <w:ins w:id="81" w:author="S2-2400930" w:date="2024-01-19T23:12:00Z">
        <w:r>
          <w:rPr>
            <w:lang w:val="en-US" w:eastAsia="zh-CN"/>
          </w:rPr>
          <w:t>subscribed energy consumption threshold</w:t>
        </w:r>
      </w:ins>
      <w:ins w:id="82" w:author="S2-2400930" w:date="2024-01-19T23:13:00Z">
        <w:r>
          <w:rPr>
            <w:lang w:val="en-US" w:eastAsia="zh-CN"/>
          </w:rPr>
          <w:t xml:space="preserve"> from UDM.</w:t>
        </w:r>
      </w:ins>
    </w:p>
    <w:p>
      <w:pPr>
        <w:pStyle w:val="69"/>
        <w:contextualSpacing w:val="0"/>
        <w:rPr>
          <w:rFonts w:eastAsia="Times New Roman"/>
          <w:lang w:val="en-US" w:eastAsia="zh-CN"/>
        </w:rPr>
      </w:pPr>
      <w:r>
        <w:rPr>
          <w:rFonts w:eastAsia="Times New Roman"/>
          <w:lang w:val="en-US" w:eastAsia="zh-CN"/>
        </w:rPr>
        <w:t>4</w:t>
      </w:r>
      <w:r>
        <w:rPr>
          <w:rFonts w:eastAsia="Times New Roman"/>
          <w:lang w:val="en-IN" w:eastAsia="en-GB"/>
        </w:rPr>
        <w:t>.</w:t>
      </w:r>
      <w:r>
        <w:rPr>
          <w:rFonts w:eastAsia="Times New Roman"/>
          <w:lang w:val="en-IN" w:eastAsia="en-GB"/>
        </w:rPr>
        <w:tab/>
      </w:r>
      <w:del w:id="83" w:author="China Mobile" w:date="2024-01-22T20:37:19Z">
        <w:r>
          <w:rPr>
            <w:rFonts w:eastAsia="Times New Roman"/>
            <w:lang w:val="en-US" w:eastAsia="zh-CN"/>
          </w:rPr>
          <w:delText xml:space="preserve">The EECF collects </w:delText>
        </w:r>
      </w:del>
      <w:del w:id="84" w:author="China Mobile" w:date="2024-01-22T20:37:19Z">
        <w:r>
          <w:rPr>
            <w:rFonts w:hint="eastAsia" w:eastAsia="宋体"/>
            <w:lang w:val="en-US" w:eastAsia="zh-CN"/>
          </w:rPr>
          <w:delText>energy consumption related information</w:delText>
        </w:r>
      </w:del>
      <w:ins w:id="85" w:author="S2-2400930" w:date="2024-01-19T23:09:00Z">
        <w:del w:id="86" w:author="China Mobile" w:date="2024-01-22T20:37:19Z">
          <w:r>
            <w:rPr>
              <w:rFonts w:eastAsia="宋体"/>
              <w:lang w:val="en-US" w:eastAsia="zh-CN"/>
            </w:rPr>
            <w:delText xml:space="preserve"> (</w:delText>
          </w:r>
        </w:del>
      </w:ins>
      <w:ins w:id="87" w:author="S2-2400930" w:date="2024-01-19T23:09:00Z">
        <w:del w:id="88" w:author="China Mobile" w:date="2024-01-22T20:37:19Z">
          <w:r>
            <w:rPr>
              <w:rFonts w:hint="eastAsia" w:eastAsia="Times New Roman"/>
              <w:lang w:val="en-US" w:eastAsia="zh-CN"/>
            </w:rPr>
            <w:delText xml:space="preserve">e.g. </w:delText>
          </w:r>
        </w:del>
      </w:ins>
      <w:ins w:id="89" w:author="S2-2400930" w:date="2024-01-19T23:09:00Z">
        <w:del w:id="90" w:author="China Mobile" w:date="2024-01-22T20:37:19Z">
          <w:r>
            <w:rPr>
              <w:rFonts w:hint="eastAsia"/>
              <w:lang w:val="en-US" w:eastAsia="zh-CN"/>
            </w:rPr>
            <w:delText>data volume, bit rate, etc.</w:delText>
          </w:r>
        </w:del>
      </w:ins>
      <w:ins w:id="91" w:author="S2-2400930" w:date="2024-01-19T23:09:00Z">
        <w:del w:id="92" w:author="China Mobile" w:date="2024-01-22T20:37:19Z">
          <w:r>
            <w:rPr>
              <w:rFonts w:eastAsia="宋体"/>
              <w:lang w:val="en-US" w:eastAsia="zh-CN"/>
            </w:rPr>
            <w:delText>)</w:delText>
          </w:r>
        </w:del>
      </w:ins>
      <w:del w:id="93" w:author="China Mobile" w:date="2024-01-22T20:37:19Z">
        <w:r>
          <w:rPr>
            <w:rFonts w:eastAsia="Times New Roman"/>
            <w:lang w:val="en-US" w:eastAsia="zh-CN"/>
          </w:rPr>
          <w:delText xml:space="preserve"> </w:delText>
        </w:r>
      </w:del>
      <w:del w:id="94" w:author="China Mobile" w:date="2024-01-22T20:37:04Z">
        <w:r>
          <w:rPr>
            <w:rFonts w:hint="default" w:eastAsia="Times New Roman"/>
            <w:lang w:val="en-US" w:eastAsia="zh-CN"/>
          </w:rPr>
          <w:delText xml:space="preserve">of </w:delText>
        </w:r>
      </w:del>
      <w:ins w:id="95" w:author="China Mobile" w:date="2024-01-22T20:37:04Z">
        <w:r>
          <w:rPr>
            <w:rFonts w:hint="eastAsia" w:eastAsia="Times New Roman"/>
            <w:lang w:val="en-US" w:eastAsia="zh-CN"/>
          </w:rPr>
          <w:t>F</w:t>
        </w:r>
      </w:ins>
      <w:ins w:id="96" w:author="China Mobile" w:date="2024-01-22T20:37:05Z">
        <w:r>
          <w:rPr>
            <w:rFonts w:hint="eastAsia" w:eastAsia="Times New Roman"/>
            <w:lang w:val="en-US" w:eastAsia="zh-CN"/>
          </w:rPr>
          <w:t>or</w:t>
        </w:r>
      </w:ins>
      <w:ins w:id="97" w:author="China Mobile" w:date="2024-01-22T20:37:06Z">
        <w:r>
          <w:rPr>
            <w:rFonts w:hint="eastAsia" w:eastAsia="Times New Roman"/>
            <w:lang w:val="en-US" w:eastAsia="zh-CN"/>
          </w:rPr>
          <w:t xml:space="preserve"> </w:t>
        </w:r>
      </w:ins>
      <w:r>
        <w:rPr>
          <w:rFonts w:eastAsia="Times New Roman"/>
          <w:lang w:val="en-US" w:eastAsia="zh-CN"/>
        </w:rPr>
        <w:t>the target UE(s)</w:t>
      </w:r>
      <w:ins w:id="98" w:author="S2-2400930" w:date="2024-01-20T09:55:00Z">
        <w:r>
          <w:rPr>
            <w:rFonts w:eastAsia="Times New Roman"/>
            <w:lang w:val="en-US" w:eastAsia="zh-CN"/>
          </w:rPr>
          <w:t xml:space="preserve">, or </w:t>
        </w:r>
      </w:ins>
      <w:ins w:id="99" w:author="S2-2400930" w:date="2024-01-19T22:47:00Z">
        <w:r>
          <w:rPr>
            <w:rFonts w:eastAsia="Times New Roman"/>
            <w:lang w:val="en-US" w:eastAsia="zh-CN"/>
          </w:rPr>
          <w:t>PDU Session(s)</w:t>
        </w:r>
      </w:ins>
      <w:ins w:id="100" w:author="S2-2400930" w:date="2024-01-20T09:54:00Z">
        <w:r>
          <w:rPr>
            <w:rFonts w:eastAsia="Times New Roman"/>
            <w:lang w:val="en-US" w:eastAsia="zh-CN"/>
          </w:rPr>
          <w:t xml:space="preserve"> of the S-NSSAI</w:t>
        </w:r>
      </w:ins>
      <w:r>
        <w:rPr>
          <w:rFonts w:eastAsia="Times New Roman"/>
          <w:lang w:val="en-US" w:eastAsia="zh-CN"/>
        </w:rPr>
        <w:t>,</w:t>
      </w:r>
      <w:ins w:id="101" w:author="China Mobile" w:date="2024-01-22T20:37:11Z">
        <w:r>
          <w:rPr>
            <w:rFonts w:hint="eastAsia" w:eastAsia="Times New Roman"/>
            <w:lang w:val="en-US" w:eastAsia="zh-CN"/>
          </w:rPr>
          <w:t xml:space="preserve"> </w:t>
        </w:r>
      </w:ins>
      <w:del w:id="102" w:author="China Mobile" w:date="2024-01-22T20:37:27Z">
        <w:r>
          <w:rPr>
            <w:rFonts w:hint="default" w:eastAsia="Times New Roman"/>
            <w:lang w:val="en-US" w:eastAsia="zh-CN"/>
          </w:rPr>
          <w:delText xml:space="preserve"> </w:delText>
        </w:r>
      </w:del>
      <w:ins w:id="103" w:author="China Mobile" w:date="2024-01-22T20:37:27Z">
        <w:r>
          <w:rPr>
            <w:rFonts w:hint="eastAsia" w:eastAsia="Times New Roman"/>
            <w:lang w:val="en-US" w:eastAsia="zh-CN"/>
          </w:rPr>
          <w:t>t</w:t>
        </w:r>
      </w:ins>
      <w:ins w:id="104" w:author="China Mobile" w:date="2024-01-22T20:37:25Z">
        <w:r>
          <w:rPr>
            <w:rFonts w:eastAsia="Times New Roman"/>
            <w:lang w:val="en-US" w:eastAsia="zh-CN"/>
          </w:rPr>
          <w:t xml:space="preserve">he EECF collects </w:t>
        </w:r>
      </w:ins>
      <w:ins w:id="105" w:author="China Mobile" w:date="2024-01-22T20:37:25Z">
        <w:r>
          <w:rPr>
            <w:rFonts w:hint="eastAsia" w:eastAsia="宋体"/>
            <w:lang w:val="en-US" w:eastAsia="zh-CN"/>
          </w:rPr>
          <w:t>energy consumption</w:t>
        </w:r>
      </w:ins>
      <w:ins w:id="106" w:author="China Mobile" w:date="2024-01-22T20:37:31Z">
        <w:r>
          <w:rPr>
            <w:rFonts w:hint="eastAsia" w:eastAsia="宋体"/>
            <w:lang w:val="en-US" w:eastAsia="zh-CN"/>
          </w:rPr>
          <w:t xml:space="preserve"> </w:t>
        </w:r>
      </w:ins>
      <w:ins w:id="107" w:author="China Mobile" w:date="2024-01-22T20:37:32Z">
        <w:r>
          <w:rPr>
            <w:rFonts w:hint="eastAsia" w:eastAsia="宋体"/>
            <w:lang w:val="en-US" w:eastAsia="zh-CN"/>
          </w:rPr>
          <w:t>infor</w:t>
        </w:r>
      </w:ins>
      <w:ins w:id="108" w:author="China Mobile" w:date="2024-01-22T20:37:33Z">
        <w:r>
          <w:rPr>
            <w:rFonts w:hint="eastAsia" w:eastAsia="宋体"/>
            <w:lang w:val="en-US" w:eastAsia="zh-CN"/>
          </w:rPr>
          <w:t>mation f</w:t>
        </w:r>
      </w:ins>
      <w:ins w:id="109" w:author="China Mobile" w:date="2024-01-22T20:37:34Z">
        <w:r>
          <w:rPr>
            <w:rFonts w:hint="eastAsia" w:eastAsia="宋体"/>
            <w:lang w:val="en-US" w:eastAsia="zh-CN"/>
          </w:rPr>
          <w:t>rom</w:t>
        </w:r>
      </w:ins>
      <w:ins w:id="110" w:author="China Mobile" w:date="2024-01-22T20:37:35Z">
        <w:r>
          <w:rPr>
            <w:rFonts w:hint="eastAsia" w:eastAsia="宋体"/>
            <w:lang w:val="en-US" w:eastAsia="zh-CN"/>
          </w:rPr>
          <w:t xml:space="preserve"> OAM</w:t>
        </w:r>
      </w:ins>
      <w:ins w:id="111" w:author="China Mobile" w:date="2024-01-22T20:37:39Z">
        <w:r>
          <w:rPr>
            <w:rFonts w:hint="eastAsia" w:eastAsia="宋体"/>
            <w:lang w:val="en-US" w:eastAsia="zh-CN"/>
          </w:rPr>
          <w:t xml:space="preserve">, or </w:t>
        </w:r>
      </w:ins>
      <w:ins w:id="112" w:author="China Mobile" w:date="2024-01-22T20:38:00Z">
        <w:r>
          <w:rPr>
            <w:rFonts w:hint="eastAsia" w:eastAsia="宋体"/>
            <w:lang w:val="en-US" w:eastAsia="zh-CN"/>
          </w:rPr>
          <w:t>co</w:t>
        </w:r>
      </w:ins>
      <w:ins w:id="113" w:author="China Mobile" w:date="2024-01-22T20:38:01Z">
        <w:r>
          <w:rPr>
            <w:rFonts w:hint="eastAsia" w:eastAsia="宋体"/>
            <w:lang w:val="en-US" w:eastAsia="zh-CN"/>
          </w:rPr>
          <w:t>ll</w:t>
        </w:r>
      </w:ins>
      <w:ins w:id="114" w:author="China Mobile" w:date="2024-01-22T20:38:02Z">
        <w:r>
          <w:rPr>
            <w:rFonts w:hint="eastAsia" w:eastAsia="宋体"/>
            <w:lang w:val="en-US" w:eastAsia="zh-CN"/>
          </w:rPr>
          <w:t>ect</w:t>
        </w:r>
      </w:ins>
      <w:ins w:id="115" w:author="China Mobile" w:date="2024-01-22T20:38:03Z">
        <w:r>
          <w:rPr>
            <w:rFonts w:hint="eastAsia" w:eastAsia="宋体"/>
            <w:lang w:val="en-US" w:eastAsia="zh-CN"/>
          </w:rPr>
          <w:t>s</w:t>
        </w:r>
      </w:ins>
      <w:ins w:id="116" w:author="China Mobile" w:date="2024-01-22T20:38:04Z">
        <w:r>
          <w:rPr>
            <w:rFonts w:hint="eastAsia" w:eastAsia="宋体"/>
            <w:lang w:val="en-US" w:eastAsia="zh-CN"/>
          </w:rPr>
          <w:t xml:space="preserve"> </w:t>
        </w:r>
      </w:ins>
      <w:ins w:id="117" w:author="China Mobile" w:date="2024-01-22T20:38:13Z">
        <w:r>
          <w:rPr>
            <w:rFonts w:hint="eastAsia" w:eastAsia="宋体"/>
            <w:lang w:val="en-US" w:eastAsia="zh-CN"/>
          </w:rPr>
          <w:t>energy consumption</w:t>
        </w:r>
      </w:ins>
      <w:ins w:id="118" w:author="China Mobile" w:date="2024-01-22T20:37:25Z">
        <w:r>
          <w:rPr>
            <w:rFonts w:hint="eastAsia" w:eastAsia="宋体"/>
            <w:lang w:val="en-US" w:eastAsia="zh-CN"/>
          </w:rPr>
          <w:t xml:space="preserve"> related information</w:t>
        </w:r>
      </w:ins>
      <w:ins w:id="119" w:author="China Mobile" w:date="2024-01-22T20:37:25Z">
        <w:r>
          <w:rPr>
            <w:rFonts w:eastAsia="宋体"/>
            <w:lang w:val="en-US" w:eastAsia="zh-CN"/>
          </w:rPr>
          <w:t xml:space="preserve"> (</w:t>
        </w:r>
      </w:ins>
      <w:ins w:id="120" w:author="China Mobile" w:date="2024-01-22T20:37:25Z">
        <w:r>
          <w:rPr>
            <w:rFonts w:hint="eastAsia" w:eastAsia="Times New Roman"/>
            <w:lang w:val="en-US" w:eastAsia="zh-CN"/>
          </w:rPr>
          <w:t xml:space="preserve">e.g. </w:t>
        </w:r>
      </w:ins>
      <w:ins w:id="121" w:author="China Mobile" w:date="2024-01-22T20:37:25Z">
        <w:r>
          <w:rPr>
            <w:rFonts w:hint="eastAsia"/>
            <w:lang w:val="en-US" w:eastAsia="zh-CN"/>
          </w:rPr>
          <w:t>data volume, bit rate, etc</w:t>
        </w:r>
      </w:ins>
      <w:ins w:id="122" w:author="China Mobile" w:date="2024-01-22T20:37:25Z">
        <w:r>
          <w:rPr>
            <w:rFonts w:eastAsia="宋体"/>
            <w:lang w:val="en-US" w:eastAsia="zh-CN"/>
          </w:rPr>
          <w:t>)</w:t>
        </w:r>
      </w:ins>
      <w:ins w:id="123" w:author="China Mobile" w:date="2024-01-22T20:37:25Z">
        <w:r>
          <w:rPr>
            <w:rFonts w:eastAsia="Times New Roman"/>
            <w:lang w:val="en-US" w:eastAsia="zh-CN"/>
          </w:rPr>
          <w:t xml:space="preserve"> </w:t>
        </w:r>
      </w:ins>
      <w:ins w:id="124" w:author="S2-2400930" w:date="2024-01-19T22:59:00Z">
        <w:r>
          <w:rPr>
            <w:lang w:val="en-US" w:eastAsia="zh-CN"/>
          </w:rPr>
          <w:t xml:space="preserve">from </w:t>
        </w:r>
      </w:ins>
      <w:ins w:id="125" w:author="CMCC-wd" w:date="2024-01-21T18:20:00Z">
        <w:r>
          <w:rPr>
            <w:rFonts w:hint="eastAsia"/>
            <w:lang w:val="en-US" w:eastAsia="zh-CN"/>
          </w:rPr>
          <w:t xml:space="preserve">5GC </w:t>
        </w:r>
      </w:ins>
      <w:ins w:id="126" w:author="S2-2400930" w:date="2024-01-19T22:59:00Z">
        <w:r>
          <w:rPr>
            <w:lang w:val="en-US" w:eastAsia="zh-CN"/>
          </w:rPr>
          <w:t xml:space="preserve">NFs </w:t>
        </w:r>
      </w:ins>
      <w:ins w:id="127" w:author="S2-2400930" w:date="2024-01-19T23:08:00Z">
        <w:del w:id="128" w:author="China Mobile" w:date="2024-01-22T20:38:19Z">
          <w:r>
            <w:rPr>
              <w:lang w:val="en-US" w:eastAsia="zh-CN"/>
            </w:rPr>
            <w:delText>and/</w:delText>
          </w:r>
        </w:del>
      </w:ins>
      <w:ins w:id="129" w:author="S2-2400930" w:date="2024-01-19T22:59:00Z">
        <w:del w:id="130" w:author="China Mobile" w:date="2024-01-22T20:38:19Z">
          <w:r>
            <w:rPr>
              <w:lang w:val="en-US" w:eastAsia="zh-CN"/>
            </w:rPr>
            <w:delText>or from OAM</w:delText>
          </w:r>
        </w:del>
      </w:ins>
      <w:r>
        <w:rPr>
          <w:rFonts w:hint="eastAsia"/>
          <w:lang w:val="en-US" w:eastAsia="zh-CN"/>
        </w:rPr>
        <w:t>.</w:t>
      </w:r>
      <w:r>
        <w:rPr>
          <w:rFonts w:hint="eastAsia" w:eastAsia="Times New Roman"/>
          <w:lang w:val="en-US" w:eastAsia="zh-CN"/>
        </w:rPr>
        <w:t xml:space="preserve"> The details can be referred to </w:t>
      </w:r>
      <w:ins w:id="131" w:author="S2-2400930" w:date="2024-01-19T22:59:00Z">
        <w:r>
          <w:rPr>
            <w:rFonts w:eastAsia="Times New Roman"/>
            <w:lang w:val="en-US" w:eastAsia="zh-CN"/>
          </w:rPr>
          <w:t>solution of KI#1</w:t>
        </w:r>
      </w:ins>
      <w:r>
        <w:rPr>
          <w:rFonts w:eastAsia="Times New Roman"/>
          <w:lang w:val="en-US" w:eastAsia="zh-CN"/>
        </w:rPr>
        <w:t>.</w:t>
      </w:r>
      <w:r>
        <w:rPr>
          <w:rFonts w:hint="eastAsia" w:eastAsia="Times New Roman"/>
          <w:lang w:val="en-US" w:eastAsia="zh-CN"/>
        </w:rPr>
        <w:t xml:space="preserve"> </w:t>
      </w:r>
      <w:ins w:id="132" w:author="CMCC-wd" w:date="2024-01-21T18:36:00Z">
        <w:bookmarkStart w:id="49" w:name="_GoBack"/>
        <w:bookmarkEnd w:id="49"/>
        <w:r>
          <w:rPr>
            <w:rFonts w:hint="eastAsia" w:eastAsia="Times New Roman"/>
            <w:lang w:val="en-US" w:eastAsia="zh-CN"/>
          </w:rPr>
          <w:t xml:space="preserve">For the data volume, </w:t>
        </w:r>
      </w:ins>
      <w:ins w:id="133" w:author="CMCC-wd" w:date="2024-01-21T18:37:00Z">
        <w:r>
          <w:rPr>
            <w:rFonts w:hint="eastAsia" w:eastAsia="Times New Roman"/>
            <w:lang w:val="en-US" w:eastAsia="zh-CN"/>
          </w:rPr>
          <w:t>the</w:t>
        </w:r>
      </w:ins>
      <w:ins w:id="134" w:author="CMCC-wd" w:date="2024-01-21T18:36:00Z">
        <w:r>
          <w:rPr/>
          <w:t xml:space="preserve"> </w:t>
        </w:r>
      </w:ins>
      <w:ins w:id="135" w:author="CMCC-wd" w:date="2024-01-21T18:36:00Z">
        <w:r>
          <w:rPr>
            <w:rFonts w:hint="eastAsia"/>
            <w:lang w:val="en-US" w:eastAsia="zh-CN"/>
          </w:rPr>
          <w:t>EECF</w:t>
        </w:r>
      </w:ins>
      <w:ins w:id="136" w:author="CMCC-wd" w:date="2024-01-21T18:36:00Z">
        <w:r>
          <w:rPr/>
          <w:t xml:space="preserve"> can obtain the data amount of one single PDU session through UPF event exposure service.</w:t>
        </w:r>
      </w:ins>
    </w:p>
    <w:p>
      <w:pPr>
        <w:pStyle w:val="69"/>
        <w:contextualSpacing w:val="0"/>
        <w:rPr>
          <w:rFonts w:eastAsia="Times New Roman"/>
          <w:lang w:val="en-US" w:eastAsia="zh-CN"/>
        </w:rPr>
      </w:pPr>
      <w:r>
        <w:rPr>
          <w:rFonts w:eastAsia="宋体"/>
          <w:lang w:val="en-US" w:eastAsia="zh-CN"/>
        </w:rPr>
        <w:t>5</w:t>
      </w:r>
      <w:r>
        <w:rPr>
          <w:rFonts w:eastAsia="Times New Roman"/>
          <w:lang w:val="en-IN" w:eastAsia="en-GB"/>
        </w:rPr>
        <w:t>.</w:t>
      </w:r>
      <w:r>
        <w:rPr>
          <w:rFonts w:eastAsia="Times New Roman"/>
          <w:lang w:val="en-IN" w:eastAsia="en-GB"/>
        </w:rPr>
        <w:tab/>
      </w:r>
      <w:r>
        <w:rPr>
          <w:rFonts w:hint="eastAsia" w:eastAsia="宋体"/>
          <w:lang w:val="en-US" w:eastAsia="zh-CN"/>
        </w:rPr>
        <w:t>B</w:t>
      </w:r>
      <w:r>
        <w:rPr>
          <w:rFonts w:hint="eastAsia" w:eastAsia="Times New Roman"/>
          <w:lang w:val="en-US" w:eastAsia="zh-CN"/>
        </w:rPr>
        <w:t xml:space="preserve">ased on the energy </w:t>
      </w:r>
      <w:ins w:id="137" w:author="China Mobile" w:date="2024-01-22T20:30:30Z">
        <w:r>
          <w:rPr>
            <w:rFonts w:hint="eastAsia" w:eastAsia="Times New Roman"/>
            <w:lang w:val="en-US" w:eastAsia="zh-CN"/>
          </w:rPr>
          <w:t>con</w:t>
        </w:r>
      </w:ins>
      <w:ins w:id="138" w:author="China Mobile" w:date="2024-01-22T20:30:31Z">
        <w:r>
          <w:rPr>
            <w:rFonts w:hint="eastAsia" w:eastAsia="Times New Roman"/>
            <w:lang w:val="en-US" w:eastAsia="zh-CN"/>
          </w:rPr>
          <w:t>sum</w:t>
        </w:r>
      </w:ins>
      <w:ins w:id="139" w:author="China Mobile" w:date="2024-01-22T20:30:32Z">
        <w:r>
          <w:rPr>
            <w:rFonts w:hint="eastAsia" w:eastAsia="Times New Roman"/>
            <w:lang w:val="en-US" w:eastAsia="zh-CN"/>
          </w:rPr>
          <w:t>ption</w:t>
        </w:r>
      </w:ins>
      <w:ins w:id="140" w:author="China Mobile" w:date="2024-01-22T20:30:33Z">
        <w:r>
          <w:rPr>
            <w:rFonts w:hint="eastAsia" w:eastAsia="Times New Roman"/>
            <w:lang w:val="en-US" w:eastAsia="zh-CN"/>
          </w:rPr>
          <w:t xml:space="preserve"> </w:t>
        </w:r>
      </w:ins>
      <w:ins w:id="141" w:author="China Mobile" w:date="2024-01-22T20:30:34Z">
        <w:r>
          <w:rPr>
            <w:rFonts w:hint="eastAsia" w:eastAsia="Times New Roman"/>
            <w:lang w:val="en-US" w:eastAsia="zh-CN"/>
          </w:rPr>
          <w:t>(</w:t>
        </w:r>
      </w:ins>
      <w:ins w:id="142" w:author="China Mobile" w:date="2024-01-22T20:30:43Z">
        <w:r>
          <w:rPr>
            <w:rFonts w:hint="eastAsia" w:eastAsia="Times New Roman"/>
            <w:lang w:val="en-US" w:eastAsia="zh-CN"/>
          </w:rPr>
          <w:t xml:space="preserve">or </w:t>
        </w:r>
      </w:ins>
      <w:ins w:id="143" w:author="China Mobile" w:date="2024-01-22T20:30:35Z">
        <w:r>
          <w:rPr>
            <w:rFonts w:hint="eastAsia" w:eastAsia="Times New Roman"/>
            <w:lang w:val="en-US" w:eastAsia="zh-CN"/>
          </w:rPr>
          <w:t>relate</w:t>
        </w:r>
      </w:ins>
      <w:ins w:id="144" w:author="China Mobile" w:date="2024-01-22T20:30:36Z">
        <w:r>
          <w:rPr>
            <w:rFonts w:hint="eastAsia" w:eastAsia="Times New Roman"/>
            <w:lang w:val="en-US" w:eastAsia="zh-CN"/>
          </w:rPr>
          <w:t>d</w:t>
        </w:r>
      </w:ins>
      <w:ins w:id="145" w:author="China Mobile" w:date="2024-01-22T20:30:37Z">
        <w:r>
          <w:rPr>
            <w:rFonts w:hint="eastAsia" w:eastAsia="Times New Roman"/>
            <w:lang w:val="en-US" w:eastAsia="zh-CN"/>
          </w:rPr>
          <w:t xml:space="preserve">) </w:t>
        </w:r>
      </w:ins>
      <w:r>
        <w:rPr>
          <w:rFonts w:hint="eastAsia" w:eastAsia="Times New Roman"/>
          <w:lang w:val="en-US" w:eastAsia="zh-CN"/>
        </w:rPr>
        <w:t>information</w:t>
      </w:r>
      <w:ins w:id="146" w:author="S2-2400930" w:date="2024-01-19T23:46:00Z">
        <w:del w:id="147" w:author="China Mobile" w:date="2024-01-22T20:30:56Z">
          <w:r>
            <w:rPr>
              <w:rFonts w:eastAsia="Times New Roman"/>
              <w:lang w:val="en-US" w:eastAsia="zh-CN"/>
            </w:rPr>
            <w:delText xml:space="preserve"> or energy consumption</w:delText>
          </w:r>
        </w:del>
      </w:ins>
      <w:ins w:id="148" w:author="S2-2400930" w:date="2024-01-19T23:46:00Z">
        <w:r>
          <w:rPr>
            <w:rFonts w:eastAsia="Times New Roman"/>
            <w:lang w:val="en-US" w:eastAsia="zh-CN"/>
          </w:rPr>
          <w:t>,</w:t>
        </w:r>
      </w:ins>
      <w:r>
        <w:rPr>
          <w:rFonts w:hint="eastAsia" w:eastAsia="Times New Roman"/>
          <w:lang w:val="en-US" w:eastAsia="zh-CN"/>
        </w:rPr>
        <w:t xml:space="preserve"> and the </w:t>
      </w:r>
      <w:r>
        <w:rPr>
          <w:rFonts w:eastAsia="Times New Roman"/>
          <w:lang w:val="en-US" w:eastAsia="zh-CN"/>
        </w:rPr>
        <w:t xml:space="preserve">energy consumption </w:t>
      </w:r>
      <w:r>
        <w:rPr>
          <w:rFonts w:hint="eastAsia" w:eastAsia="Times New Roman"/>
          <w:lang w:val="en-US" w:eastAsia="zh-CN"/>
        </w:rPr>
        <w:t>threshold</w:t>
      </w:r>
      <w:ins w:id="149" w:author="S2-2400930" w:date="2024-01-19T23:13:00Z">
        <w:r>
          <w:rPr>
            <w:rFonts w:eastAsia="Times New Roman"/>
            <w:lang w:val="en-US" w:eastAsia="zh-CN"/>
          </w:rPr>
          <w:t xml:space="preserve"> provided by </w:t>
        </w:r>
      </w:ins>
      <w:ins w:id="150" w:author="S2-2400930" w:date="2024-01-19T23:14:00Z">
        <w:r>
          <w:rPr>
            <w:rFonts w:eastAsia="Times New Roman"/>
            <w:lang w:val="en-US" w:eastAsia="zh-CN"/>
          </w:rPr>
          <w:t>AF and/or UDM</w:t>
        </w:r>
      </w:ins>
      <w:r>
        <w:rPr>
          <w:rFonts w:hint="eastAsia" w:eastAsia="Times New Roman"/>
          <w:lang w:val="en-US" w:eastAsia="zh-CN"/>
        </w:rPr>
        <w:t>, the EECF sends policy adjustment information to indicate PCF to adjust the following parameters per target UE: UE-AMBR, UE-Slice-MBR</w:t>
      </w:r>
      <w:del w:id="151" w:author="Huawei Revision r02" w:date="2024-01-22T15:39:00Z">
        <w:r>
          <w:rPr>
            <w:rFonts w:hint="eastAsia" w:eastAsia="Times New Roman"/>
            <w:lang w:val="en-US" w:eastAsia="zh-CN"/>
          </w:rPr>
          <w:delText xml:space="preserve">, </w:delText>
        </w:r>
      </w:del>
      <w:del w:id="152" w:author="Huawei Revision r02" w:date="2024-01-22T15:39:00Z">
        <w:r>
          <w:rPr/>
          <w:delText xml:space="preserve">eDRX </w:delText>
        </w:r>
      </w:del>
      <w:del w:id="153" w:author="Huawei Revision r02" w:date="2024-01-22T15:39:00Z">
        <w:r>
          <w:rPr>
            <w:rFonts w:hint="eastAsia"/>
            <w:lang w:val="en-US" w:eastAsia="zh-CN"/>
          </w:rPr>
          <w:delText>cycle, p</w:delText>
        </w:r>
      </w:del>
      <w:del w:id="154" w:author="Huawei Revision r02" w:date="2024-01-22T15:39:00Z">
        <w:r>
          <w:rPr>
            <w:lang w:eastAsia="zh-CN"/>
          </w:rPr>
          <w:delText xml:space="preserve">eriodic </w:delText>
        </w:r>
      </w:del>
      <w:del w:id="155" w:author="Huawei Revision r02" w:date="2024-01-22T15:39:00Z">
        <w:r>
          <w:rPr>
            <w:rFonts w:hint="eastAsia"/>
            <w:lang w:val="en-US" w:eastAsia="zh-CN"/>
          </w:rPr>
          <w:delText>registration u</w:delText>
        </w:r>
      </w:del>
      <w:del w:id="156" w:author="Huawei Revision r02" w:date="2024-01-22T15:39:00Z">
        <w:r>
          <w:rPr>
            <w:lang w:eastAsia="zh-CN"/>
          </w:rPr>
          <w:delText xml:space="preserve">pdate </w:delText>
        </w:r>
      </w:del>
      <w:del w:id="157" w:author="Huawei Revision r02" w:date="2024-01-22T15:39:00Z">
        <w:r>
          <w:rPr>
            <w:rFonts w:hint="eastAsia"/>
            <w:lang w:val="en-US" w:eastAsia="zh-CN"/>
          </w:rPr>
          <w:delText>t</w:delText>
        </w:r>
      </w:del>
      <w:del w:id="158" w:author="Huawei Revision r02" w:date="2024-01-22T15:39:00Z">
        <w:r>
          <w:rPr>
            <w:lang w:eastAsia="zh-CN"/>
          </w:rPr>
          <w:delText>imer</w:delText>
        </w:r>
      </w:del>
      <w:r>
        <w:rPr>
          <w:rFonts w:hint="eastAsia" w:eastAsia="Times New Roman"/>
          <w:lang w:val="en-US" w:eastAsia="zh-CN"/>
        </w:rPr>
        <w:t>. The EECF sends the information</w:t>
      </w:r>
      <w:r>
        <w:rPr>
          <w:rFonts w:eastAsia="Times New Roman"/>
          <w:lang w:val="en-US" w:eastAsia="zh-CN"/>
        </w:rPr>
        <w:t xml:space="preserve"> to PCF via Npcf_</w:t>
      </w:r>
      <w:r>
        <w:rPr>
          <w:rFonts w:hint="eastAsia" w:eastAsia="Times New Roman"/>
          <w:lang w:val="en-US" w:eastAsia="zh-CN"/>
        </w:rPr>
        <w:t>AM</w:t>
      </w:r>
      <w:r>
        <w:rPr>
          <w:rFonts w:eastAsia="Times New Roman"/>
          <w:lang w:val="en-US" w:eastAsia="zh-CN"/>
        </w:rPr>
        <w:t>PolicyAuthorization Create/Update service.</w:t>
      </w:r>
    </w:p>
    <w:p>
      <w:pPr>
        <w:pStyle w:val="69"/>
        <w:contextualSpacing w:val="0"/>
        <w:rPr>
          <w:rFonts w:eastAsia="Times New Roman"/>
          <w:lang w:val="en-US" w:eastAsia="zh-CN"/>
        </w:rPr>
      </w:pPr>
      <w:r>
        <w:rPr>
          <w:rFonts w:hint="eastAsia" w:eastAsia="Times New Roman"/>
          <w:lang w:val="en-US" w:eastAsia="zh-CN"/>
        </w:rPr>
        <w:t>6.</w:t>
      </w:r>
      <w:r>
        <w:rPr>
          <w:rFonts w:hint="eastAsia" w:eastAsia="Times New Roman"/>
          <w:lang w:val="en-US" w:eastAsia="zh-CN"/>
        </w:rPr>
        <w:tab/>
      </w:r>
      <w:r>
        <w:rPr>
          <w:rFonts w:hint="eastAsia" w:eastAsia="宋体"/>
          <w:lang w:val="en-US" w:eastAsia="zh-CN"/>
        </w:rPr>
        <w:t>B</w:t>
      </w:r>
      <w:r>
        <w:rPr>
          <w:rFonts w:hint="eastAsia" w:eastAsia="Times New Roman"/>
          <w:lang w:val="en-US" w:eastAsia="zh-CN"/>
        </w:rPr>
        <w:t>ased on the energy</w:t>
      </w:r>
      <w:del w:id="159" w:author="China Mobile" w:date="2024-01-22T20:31:19Z">
        <w:r>
          <w:rPr>
            <w:rFonts w:hint="eastAsia" w:eastAsia="Times New Roman"/>
            <w:lang w:val="en-US" w:eastAsia="zh-CN"/>
          </w:rPr>
          <w:delText xml:space="preserve"> </w:delText>
        </w:r>
      </w:del>
      <w:ins w:id="160" w:author="CMCC-wd" w:date="2024-01-21T18:37:00Z">
        <w:del w:id="161" w:author="China Mobile" w:date="2024-01-22T20:31:19Z">
          <w:r>
            <w:rPr>
              <w:rFonts w:hint="eastAsia" w:eastAsia="Times New Roman"/>
              <w:lang w:val="en-US" w:eastAsia="zh-CN"/>
            </w:rPr>
            <w:delText>or</w:delText>
          </w:r>
        </w:del>
      </w:ins>
      <w:ins w:id="162" w:author="CMCC-wd" w:date="2024-01-21T18:37:00Z">
        <w:del w:id="163" w:author="China Mobile" w:date="2024-01-22T20:31:19Z">
          <w:r>
            <w:rPr>
              <w:rFonts w:eastAsia="Times New Roman"/>
              <w:lang w:val="en-US" w:eastAsia="zh-CN"/>
            </w:rPr>
            <w:delText xml:space="preserve"> energy </w:delText>
          </w:r>
        </w:del>
      </w:ins>
      <w:ins w:id="164" w:author="China Mobile" w:date="2024-01-22T20:31:20Z">
        <w:r>
          <w:rPr>
            <w:rFonts w:hint="eastAsia" w:eastAsia="Times New Roman"/>
            <w:lang w:val="en-US" w:eastAsia="zh-CN"/>
          </w:rPr>
          <w:t xml:space="preserve"> </w:t>
        </w:r>
      </w:ins>
      <w:ins w:id="165" w:author="CMCC-wd" w:date="2024-01-21T18:37:00Z">
        <w:r>
          <w:rPr>
            <w:rFonts w:eastAsia="Times New Roman"/>
            <w:lang w:val="en-US" w:eastAsia="zh-CN"/>
          </w:rPr>
          <w:t>consumption</w:t>
        </w:r>
      </w:ins>
      <w:ins w:id="166" w:author="China Mobile" w:date="2024-01-22T20:31:23Z">
        <w:r>
          <w:rPr>
            <w:rFonts w:hint="eastAsia" w:eastAsia="Times New Roman"/>
            <w:lang w:val="en-US" w:eastAsia="zh-CN"/>
          </w:rPr>
          <w:t xml:space="preserve"> </w:t>
        </w:r>
      </w:ins>
      <w:ins w:id="167" w:author="China Mobile" w:date="2024-01-22T20:31:24Z">
        <w:r>
          <w:rPr>
            <w:rFonts w:hint="eastAsia" w:eastAsia="Times New Roman"/>
            <w:lang w:val="en-US" w:eastAsia="zh-CN"/>
          </w:rPr>
          <w:t>(o</w:t>
        </w:r>
      </w:ins>
      <w:ins w:id="168" w:author="China Mobile" w:date="2024-01-22T20:31:25Z">
        <w:r>
          <w:rPr>
            <w:rFonts w:hint="eastAsia" w:eastAsia="Times New Roman"/>
            <w:lang w:val="en-US" w:eastAsia="zh-CN"/>
          </w:rPr>
          <w:t>r rela</w:t>
        </w:r>
      </w:ins>
      <w:ins w:id="169" w:author="China Mobile" w:date="2024-01-22T20:31:26Z">
        <w:r>
          <w:rPr>
            <w:rFonts w:hint="eastAsia" w:eastAsia="Times New Roman"/>
            <w:lang w:val="en-US" w:eastAsia="zh-CN"/>
          </w:rPr>
          <w:t>ted</w:t>
        </w:r>
      </w:ins>
      <w:ins w:id="170" w:author="China Mobile" w:date="2024-01-22T20:31:27Z">
        <w:r>
          <w:rPr>
            <w:rFonts w:hint="eastAsia" w:eastAsia="Times New Roman"/>
            <w:lang w:val="en-US" w:eastAsia="zh-CN"/>
          </w:rPr>
          <w:t>)</w:t>
        </w:r>
      </w:ins>
      <w:ins w:id="171" w:author="CMCC-wd" w:date="2024-01-21T18:37:00Z">
        <w:r>
          <w:rPr>
            <w:rFonts w:hint="eastAsia" w:eastAsia="Times New Roman"/>
            <w:lang w:val="en-US" w:eastAsia="zh-CN"/>
          </w:rPr>
          <w:t xml:space="preserve"> </w:t>
        </w:r>
      </w:ins>
      <w:r>
        <w:rPr>
          <w:rFonts w:hint="eastAsia" w:eastAsia="Times New Roman"/>
          <w:lang w:val="en-US" w:eastAsia="zh-CN"/>
        </w:rPr>
        <w:t xml:space="preserve">information and the </w:t>
      </w:r>
      <w:r>
        <w:rPr>
          <w:rFonts w:eastAsia="Times New Roman"/>
          <w:lang w:val="en-US" w:eastAsia="zh-CN"/>
        </w:rPr>
        <w:t xml:space="preserve">energy consumption </w:t>
      </w:r>
      <w:r>
        <w:rPr>
          <w:rFonts w:hint="eastAsia" w:eastAsia="Times New Roman"/>
          <w:lang w:val="en-US" w:eastAsia="zh-CN"/>
        </w:rPr>
        <w:t xml:space="preserve">threshold, the EECF sends policy adjustment information to indicate PCF to </w:t>
      </w:r>
      <w:del w:id="172" w:author="China Mobile" w:date="2024-01-22T18:32:47Z">
        <w:r>
          <w:rPr>
            <w:rFonts w:hint="default" w:eastAsia="Times New Roman"/>
            <w:lang w:val="en-US" w:eastAsia="zh-CN"/>
          </w:rPr>
          <w:delText xml:space="preserve">adjust the following parameters per target UE: </w:delText>
        </w:r>
      </w:del>
      <w:del w:id="173" w:author="China Mobile" w:date="2024-01-22T18:32:29Z">
        <w:r>
          <w:rPr>
            <w:rFonts w:hint="default" w:eastAsia="Times New Roman"/>
            <w:lang w:val="en-US" w:eastAsia="zh-CN"/>
          </w:rPr>
          <w:delText xml:space="preserve">e.g., adjust QoS parameters, or sends indication of </w:delText>
        </w:r>
      </w:del>
      <w:del w:id="174" w:author="China Mobile" w:date="2024-01-22T18:32:29Z">
        <w:r>
          <w:rPr>
            <w:rFonts w:hint="default" w:eastAsia="宋体"/>
            <w:lang w:val="en-US" w:eastAsia="zh-CN"/>
          </w:rPr>
          <w:delText>PDU Session release to PCF</w:delText>
        </w:r>
      </w:del>
      <w:ins w:id="175" w:author="China Mobile" w:date="2024-01-22T18:32:34Z">
        <w:r>
          <w:rPr>
            <w:rFonts w:hint="eastAsia" w:eastAsia="Times New Roman"/>
            <w:lang w:val="en-US" w:eastAsia="zh-CN"/>
          </w:rPr>
          <w:t>perform AM/SM Policy Association Modification based on the policy adjustment information</w:t>
        </w:r>
      </w:ins>
      <w:r>
        <w:rPr>
          <w:rFonts w:hint="eastAsia" w:eastAsia="Times New Roman"/>
          <w:lang w:val="en-US" w:eastAsia="zh-CN"/>
        </w:rPr>
        <w:t>. The EECF sends the information</w:t>
      </w:r>
      <w:r>
        <w:rPr>
          <w:rFonts w:eastAsia="Times New Roman"/>
          <w:lang w:val="en-US" w:eastAsia="zh-CN"/>
        </w:rPr>
        <w:t xml:space="preserve"> to PCF via Npcf_PolicyAuthorization Create/Update service.</w:t>
      </w:r>
    </w:p>
    <w:p>
      <w:pPr>
        <w:pStyle w:val="69"/>
        <w:contextualSpacing w:val="0"/>
        <w:rPr>
          <w:rFonts w:eastAsia="Times New Roman"/>
          <w:color w:val="FF0000"/>
          <w:lang w:val="en-US" w:eastAsia="zh-CN"/>
        </w:rPr>
      </w:pPr>
      <w:r>
        <w:rPr>
          <w:color w:val="FF0000"/>
        </w:rPr>
        <w:t>Editor's note:</w:t>
      </w:r>
      <w:r>
        <w:rPr>
          <w:rFonts w:hint="eastAsia"/>
          <w:color w:val="FF0000"/>
          <w:lang w:val="en-US" w:eastAsia="zh-CN"/>
        </w:rPr>
        <w:t xml:space="preserve"> </w:t>
      </w:r>
      <w:ins w:id="176" w:author="Huawei Revision r02" w:date="2024-01-22T15:41:00Z">
        <w:del w:id="177" w:author="China Mobile" w:date="2024-01-22T18:32:09Z">
          <w:r>
            <w:rPr>
              <w:rFonts w:hint="default"/>
              <w:color w:val="FF0000"/>
              <w:lang w:val="en-US" w:eastAsia="zh-CN"/>
            </w:rPr>
            <w:delText xml:space="preserve">The policy adjustment information is FFS, e.g., </w:delText>
          </w:r>
        </w:del>
      </w:ins>
      <w:del w:id="178" w:author="China Mobile" w:date="2024-01-22T18:32:09Z">
        <w:r>
          <w:rPr>
            <w:rFonts w:hint="default"/>
            <w:color w:val="FF0000"/>
            <w:lang w:val="en-US" w:eastAsia="zh-CN"/>
          </w:rPr>
          <w:delText xml:space="preserve">How </w:delText>
        </w:r>
      </w:del>
      <w:ins w:id="179" w:author="Huawei Revision r02" w:date="2024-01-22T15:41:00Z">
        <w:del w:id="180" w:author="China Mobile" w:date="2024-01-22T18:32:09Z">
          <w:r>
            <w:rPr>
              <w:rFonts w:hint="default"/>
              <w:color w:val="FF0000"/>
              <w:lang w:val="en-US" w:eastAsia="zh-CN"/>
            </w:rPr>
            <w:delText xml:space="preserve">how </w:delText>
          </w:r>
        </w:del>
      </w:ins>
      <w:del w:id="181" w:author="China Mobile" w:date="2024-01-22T18:32:09Z">
        <w:r>
          <w:rPr>
            <w:rFonts w:hint="default"/>
            <w:color w:val="FF0000"/>
            <w:lang w:val="en-US" w:eastAsia="zh-CN"/>
          </w:rPr>
          <w:delText>the policy adjustment information is generated</w:delText>
        </w:r>
      </w:del>
      <w:ins w:id="182" w:author="Huawei Revision r02" w:date="2024-01-22T15:41:00Z">
        <w:del w:id="183" w:author="China Mobile" w:date="2024-01-22T18:32:09Z">
          <w:r>
            <w:rPr>
              <w:rFonts w:hint="default"/>
              <w:color w:val="FF0000"/>
              <w:lang w:val="en-US" w:eastAsia="zh-CN"/>
            </w:rPr>
            <w:delText>, what is the policy adjustment information</w:delText>
          </w:r>
        </w:del>
      </w:ins>
      <w:ins w:id="184" w:author="Huawei Revision r02" w:date="2024-01-22T15:42:00Z">
        <w:del w:id="185" w:author="China Mobile" w:date="2024-01-22T18:32:09Z">
          <w:r>
            <w:rPr>
              <w:rFonts w:hint="default"/>
              <w:color w:val="FF0000"/>
              <w:lang w:val="en-US" w:eastAsia="zh-CN"/>
            </w:rPr>
            <w:delText>, and how does PCF use that</w:delText>
          </w:r>
        </w:del>
      </w:ins>
      <w:del w:id="186" w:author="China Mobile" w:date="2024-01-22T18:32:09Z">
        <w:r>
          <w:rPr>
            <w:rFonts w:hint="default"/>
            <w:color w:val="FF0000"/>
            <w:lang w:val="en-US" w:eastAsia="zh-CN"/>
          </w:rPr>
          <w:delText xml:space="preserve"> is </w:delText>
        </w:r>
      </w:del>
      <w:ins w:id="187" w:author="Huawei Revision r02" w:date="2024-01-22T15:41:00Z">
        <w:del w:id="188" w:author="China Mobile" w:date="2024-01-22T18:32:09Z">
          <w:r>
            <w:rPr>
              <w:rFonts w:hint="default"/>
              <w:color w:val="FF0000"/>
              <w:lang w:val="en-US" w:eastAsia="zh-CN"/>
            </w:rPr>
            <w:delText>are</w:delText>
          </w:r>
        </w:del>
      </w:ins>
      <w:ins w:id="189" w:author="China Mobile" w:date="2024-01-22T18:32:10Z">
        <w:r>
          <w:rPr>
            <w:rFonts w:hint="eastAsia"/>
            <w:color w:val="FF0000"/>
            <w:lang w:val="en-US" w:eastAsia="zh-CN"/>
          </w:rPr>
          <w:t>How does the policy adjustment information satisfy the AF request is</w:t>
        </w:r>
      </w:ins>
      <w:ins w:id="190" w:author="Huawei Revision r02" w:date="2024-01-22T15:41:00Z">
        <w:r>
          <w:rPr>
            <w:rFonts w:hint="eastAsia"/>
            <w:color w:val="FF0000"/>
            <w:lang w:val="en-US" w:eastAsia="zh-CN"/>
          </w:rPr>
          <w:t xml:space="preserve"> </w:t>
        </w:r>
      </w:ins>
      <w:r>
        <w:rPr>
          <w:rFonts w:hint="eastAsia"/>
          <w:color w:val="FF0000"/>
          <w:lang w:val="en-US" w:eastAsia="zh-CN"/>
        </w:rPr>
        <w:t>FFS</w:t>
      </w:r>
      <w:r>
        <w:rPr>
          <w:color w:val="FF0000"/>
        </w:rPr>
        <w:t>.</w:t>
      </w:r>
    </w:p>
    <w:p>
      <w:pPr>
        <w:pStyle w:val="69"/>
        <w:contextualSpacing w:val="0"/>
        <w:rPr>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T</w:t>
      </w:r>
      <w:r>
        <w:rPr>
          <w:rFonts w:eastAsia="宋体"/>
          <w:lang w:val="en-US" w:eastAsia="zh-CN"/>
        </w:rPr>
        <w:t xml:space="preserve">he PCF </w:t>
      </w:r>
      <w:r>
        <w:rPr>
          <w:rFonts w:hint="eastAsia" w:eastAsia="宋体"/>
          <w:lang w:val="en-US" w:eastAsia="zh-CN"/>
        </w:rPr>
        <w:t>reuses</w:t>
      </w:r>
      <w:r>
        <w:rPr>
          <w:rFonts w:eastAsia="宋体"/>
          <w:lang w:val="en-US" w:eastAsia="zh-CN"/>
        </w:rPr>
        <w:t xml:space="preserve"> steps 2-4 of the </w:t>
      </w:r>
      <w:r>
        <w:t>AM Policy Association Modificatio</w:t>
      </w:r>
      <w:r>
        <w:rPr>
          <w:lang w:val="en-US"/>
        </w:rPr>
        <w:t>n procedure as specified in clause 4.16.2.1.1 of TS 23.502 [3]</w:t>
      </w:r>
      <w:r>
        <w:rPr>
          <w:rFonts w:hint="eastAsia"/>
          <w:lang w:val="en-US" w:eastAsia="zh-CN"/>
        </w:rPr>
        <w:t xml:space="preserve"> to update AM policy, including: e.g., </w:t>
      </w:r>
      <w:r>
        <w:rPr>
          <w:rFonts w:hint="eastAsia" w:eastAsia="Times New Roman"/>
          <w:lang w:val="en-US" w:eastAsia="zh-CN"/>
        </w:rPr>
        <w:t>UE-AMBR, UE-Slice-MBR</w:t>
      </w:r>
      <w:del w:id="191" w:author="Huawei Revision r02" w:date="2024-01-22T15:39:00Z">
        <w:r>
          <w:rPr>
            <w:rFonts w:hint="eastAsia" w:eastAsia="Times New Roman"/>
            <w:lang w:val="en-US" w:eastAsia="zh-CN"/>
          </w:rPr>
          <w:delText xml:space="preserve">, </w:delText>
        </w:r>
      </w:del>
      <w:del w:id="192" w:author="Huawei Revision r02" w:date="2024-01-22T15:39:00Z">
        <w:r>
          <w:rPr/>
          <w:delText xml:space="preserve">eDRX </w:delText>
        </w:r>
      </w:del>
      <w:del w:id="193" w:author="Huawei Revision r02" w:date="2024-01-22T15:39:00Z">
        <w:r>
          <w:rPr>
            <w:rFonts w:hint="eastAsia"/>
            <w:lang w:val="en-US" w:eastAsia="zh-CN"/>
          </w:rPr>
          <w:delText>cycle and p</w:delText>
        </w:r>
      </w:del>
      <w:del w:id="194" w:author="Huawei Revision r02" w:date="2024-01-22T15:39:00Z">
        <w:r>
          <w:rPr>
            <w:lang w:eastAsia="zh-CN"/>
          </w:rPr>
          <w:delText xml:space="preserve">eriodic </w:delText>
        </w:r>
      </w:del>
      <w:del w:id="195" w:author="Huawei Revision r02" w:date="2024-01-22T15:39:00Z">
        <w:r>
          <w:rPr>
            <w:rFonts w:hint="eastAsia"/>
            <w:lang w:val="en-US" w:eastAsia="zh-CN"/>
          </w:rPr>
          <w:delText>registration u</w:delText>
        </w:r>
      </w:del>
      <w:del w:id="196" w:author="Huawei Revision r02" w:date="2024-01-22T15:39:00Z">
        <w:r>
          <w:rPr>
            <w:lang w:eastAsia="zh-CN"/>
          </w:rPr>
          <w:delText xml:space="preserve">pdate </w:delText>
        </w:r>
      </w:del>
      <w:del w:id="197" w:author="Huawei Revision r02" w:date="2024-01-22T15:39:00Z">
        <w:r>
          <w:rPr>
            <w:rFonts w:hint="eastAsia"/>
            <w:lang w:val="en-US" w:eastAsia="zh-CN"/>
          </w:rPr>
          <w:delText>t</w:delText>
        </w:r>
      </w:del>
      <w:del w:id="198" w:author="Huawei Revision r02" w:date="2024-01-22T15:39:00Z">
        <w:r>
          <w:rPr>
            <w:lang w:eastAsia="zh-CN"/>
          </w:rPr>
          <w:delText>imer</w:delText>
        </w:r>
      </w:del>
      <w:r>
        <w:rPr>
          <w:rFonts w:hint="eastAsia"/>
          <w:lang w:val="en-US" w:eastAsia="zh-CN"/>
        </w:rPr>
        <w:t xml:space="preserve"> received from EECF in step 5.</w:t>
      </w:r>
    </w:p>
    <w:p>
      <w:pPr>
        <w:pStyle w:val="69"/>
        <w:contextualSpacing w:val="0"/>
        <w:rPr>
          <w:ins w:id="199" w:author="Huawei Revision r02" w:date="2024-01-22T15:39:00Z"/>
          <w:lang w:val="en-US" w:eastAsia="zh-CN"/>
        </w:rPr>
      </w:pPr>
      <w:r>
        <w:rPr>
          <w:rFonts w:hint="eastAsia" w:eastAsia="宋体"/>
          <w:lang w:val="en-US" w:eastAsia="zh-CN"/>
        </w:rPr>
        <w:t>8.</w:t>
      </w:r>
      <w:r>
        <w:rPr>
          <w:rFonts w:hint="eastAsia" w:eastAsia="宋体"/>
          <w:lang w:val="en-US" w:eastAsia="zh-CN"/>
        </w:rPr>
        <w:tab/>
      </w:r>
      <w:r>
        <w:rPr>
          <w:rFonts w:hint="eastAsia" w:eastAsia="宋体"/>
          <w:lang w:val="en-US" w:eastAsia="zh-CN"/>
        </w:rPr>
        <w:t>T</w:t>
      </w:r>
      <w:r>
        <w:rPr>
          <w:rFonts w:eastAsia="宋体"/>
          <w:lang w:val="en-US" w:eastAsia="zh-CN"/>
        </w:rPr>
        <w:t xml:space="preserve">he PCF </w:t>
      </w:r>
      <w:r>
        <w:rPr>
          <w:rFonts w:hint="eastAsia" w:eastAsia="宋体"/>
          <w:lang w:val="en-US" w:eastAsia="zh-CN"/>
        </w:rPr>
        <w:t>reuses</w:t>
      </w:r>
      <w:r>
        <w:rPr>
          <w:rFonts w:eastAsia="宋体"/>
          <w:lang w:val="en-US" w:eastAsia="zh-CN"/>
        </w:rPr>
        <w:t xml:space="preserve"> steps </w:t>
      </w:r>
      <w:r>
        <w:rPr>
          <w:rFonts w:hint="eastAsia" w:eastAsia="宋体"/>
          <w:lang w:val="en-US" w:eastAsia="zh-CN"/>
        </w:rPr>
        <w:t>3-5</w:t>
      </w:r>
      <w:r>
        <w:rPr>
          <w:rFonts w:eastAsia="宋体"/>
          <w:lang w:val="en-US" w:eastAsia="zh-CN"/>
        </w:rPr>
        <w:t xml:space="preserve"> of the </w:t>
      </w:r>
      <w:r>
        <w:rPr>
          <w:lang w:val="en-US"/>
        </w:rPr>
        <w:t>S</w:t>
      </w:r>
      <w:r>
        <w:t>M Policy Association Modificatio</w:t>
      </w:r>
      <w:r>
        <w:rPr>
          <w:lang w:val="en-US"/>
        </w:rPr>
        <w:t>n procedure as specified in clause 4.16.5.2.1 of TS 23.502 [3]</w:t>
      </w:r>
      <w:r>
        <w:rPr>
          <w:rFonts w:hint="eastAsia"/>
          <w:lang w:val="en-US" w:eastAsia="zh-CN"/>
        </w:rPr>
        <w:t xml:space="preserve"> to update SM policy, including </w:t>
      </w:r>
      <w:r>
        <w:rPr>
          <w:rFonts w:hint="eastAsia" w:eastAsia="Times New Roman"/>
          <w:lang w:val="en-US" w:eastAsia="zh-CN"/>
        </w:rPr>
        <w:t xml:space="preserve">QoS parameters and indication of </w:t>
      </w:r>
      <w:r>
        <w:rPr>
          <w:rFonts w:hint="eastAsia" w:eastAsia="宋体"/>
          <w:lang w:val="en-US" w:eastAsia="zh-CN"/>
        </w:rPr>
        <w:t>PDU Session release</w:t>
      </w:r>
      <w:r>
        <w:rPr>
          <w:rFonts w:hint="eastAsia"/>
          <w:lang w:val="en-US" w:eastAsia="zh-CN"/>
        </w:rPr>
        <w:t xml:space="preserve"> received from EECF in step 6.</w:t>
      </w:r>
    </w:p>
    <w:p>
      <w:pPr>
        <w:pStyle w:val="69"/>
        <w:contextualSpacing w:val="0"/>
        <w:rPr>
          <w:lang w:val="en-US" w:eastAsia="zh-CN"/>
        </w:rPr>
      </w:pPr>
      <w:ins w:id="200" w:author="Huawei Revision r02" w:date="2024-01-22T15:39:00Z">
        <w:r>
          <w:rPr/>
          <w:t>NOTE:</w:t>
        </w:r>
      </w:ins>
      <w:ins w:id="201" w:author="Huawei Revision r02" w:date="2024-01-22T15:39:00Z">
        <w:r>
          <w:rPr/>
          <w:tab/>
        </w:r>
      </w:ins>
      <w:ins w:id="202" w:author="Huawei Revision r02" w:date="2024-01-22T15:39:00Z">
        <w:r>
          <w:rPr/>
          <w:t>It is assumed that the controlled resources (e.g., Non-GBR QoS Flows, slices, PDU Sessions) are used only for the best-effort traffic and the guaranteed traffic is not affected.</w:t>
        </w:r>
      </w:ins>
    </w:p>
    <w:p>
      <w:pPr>
        <w:pStyle w:val="69"/>
        <w:contextualSpacing w:val="0"/>
        <w:rPr>
          <w:rFonts w:eastAsia="宋体"/>
          <w:lang w:val="en-US" w:eastAsia="zh-CN"/>
        </w:rPr>
      </w:pPr>
      <w:r>
        <w:rPr>
          <w:rFonts w:hint="eastAsia" w:eastAsia="宋体"/>
          <w:lang w:val="en-US" w:eastAsia="zh-CN"/>
        </w:rPr>
        <w:t>9</w:t>
      </w:r>
      <w:r>
        <w:rPr>
          <w:rFonts w:eastAsia="宋体"/>
          <w:lang w:val="en-US" w:eastAsia="zh-CN"/>
        </w:rPr>
        <w:t>.</w:t>
      </w:r>
      <w:r>
        <w:rPr>
          <w:rFonts w:eastAsia="宋体"/>
          <w:lang w:val="en-US" w:eastAsia="zh-CN"/>
        </w:rPr>
        <w:tab/>
      </w:r>
      <w:r>
        <w:rPr>
          <w:rFonts w:hint="eastAsia" w:eastAsia="宋体"/>
          <w:lang w:val="en-US" w:eastAsia="zh-CN"/>
        </w:rPr>
        <w:t>T</w:t>
      </w:r>
      <w:r>
        <w:rPr>
          <w:rFonts w:eastAsia="宋体"/>
          <w:lang w:val="en-US" w:eastAsia="zh-CN"/>
        </w:rPr>
        <w:t>he SMF triggers N4 Session Modification procedure specified in clause 4.4.1.3 of TS 23.502 [3]</w:t>
      </w:r>
      <w:r>
        <w:rPr>
          <w:rFonts w:hint="eastAsia" w:eastAsia="宋体"/>
          <w:lang w:val="en-US" w:eastAsia="zh-CN"/>
        </w:rPr>
        <w:t xml:space="preserve"> to enforce the QoS </w:t>
      </w:r>
      <w:r>
        <w:rPr>
          <w:rFonts w:hint="eastAsia" w:eastAsia="Times New Roman"/>
          <w:lang w:val="en-US" w:eastAsia="zh-CN"/>
        </w:rPr>
        <w:t>parameters</w:t>
      </w:r>
      <w:r>
        <w:rPr>
          <w:rFonts w:hint="eastAsia" w:eastAsia="宋体"/>
          <w:lang w:val="en-US" w:eastAsia="zh-CN"/>
        </w:rPr>
        <w:t xml:space="preserve"> in the updated SM policy in step 8</w:t>
      </w:r>
      <w:r>
        <w:rPr>
          <w:rFonts w:eastAsia="宋体"/>
          <w:lang w:val="en-US" w:eastAsia="zh-CN"/>
        </w:rPr>
        <w:t>.</w:t>
      </w:r>
    </w:p>
    <w:p>
      <w:pPr>
        <w:pStyle w:val="69"/>
        <w:contextualSpacing w:val="0"/>
        <w:rPr>
          <w:rFonts w:eastAsia="宋体"/>
          <w:lang w:val="en-US" w:eastAsia="zh-CN"/>
        </w:rPr>
      </w:pPr>
      <w:r>
        <w:rPr>
          <w:rFonts w:hint="eastAsia" w:eastAsia="宋体"/>
          <w:lang w:val="en-US" w:eastAsia="zh-CN"/>
        </w:rPr>
        <w:t>10</w:t>
      </w:r>
      <w:r>
        <w:rPr>
          <w:rFonts w:eastAsia="宋体"/>
          <w:lang w:val="en-US" w:eastAsia="zh-CN"/>
        </w:rPr>
        <w:t xml:space="preserve">.If </w:t>
      </w:r>
      <w:r>
        <w:rPr>
          <w:rFonts w:hint="eastAsia" w:eastAsia="宋体"/>
          <w:lang w:val="en-US" w:eastAsia="zh-CN"/>
        </w:rPr>
        <w:t xml:space="preserve">the updated SM policy in step 8 includes indication of </w:t>
      </w:r>
      <w:r>
        <w:rPr>
          <w:rFonts w:eastAsia="Times New Roman"/>
          <w:lang w:val="en-US" w:eastAsia="zh-CN"/>
        </w:rPr>
        <w:t>PDU session release</w:t>
      </w:r>
      <w:r>
        <w:rPr>
          <w:rFonts w:eastAsia="宋体"/>
          <w:lang w:val="en-US" w:eastAsia="zh-CN"/>
        </w:rPr>
        <w:t>, the SMF triggers PDU Session release procedure specified in clause 4.3.4.2 of TS 23.502 [3].</w:t>
      </w:r>
    </w:p>
    <w:p/>
    <w:p>
      <w:pPr>
        <w:pStyle w:val="4"/>
      </w:pPr>
      <w:bookmarkStart w:id="45" w:name="_Toc151529373"/>
      <w:bookmarkStart w:id="46" w:name="_Toc148441680"/>
      <w:bookmarkStart w:id="47" w:name="_Toc151529483"/>
      <w:r>
        <w:t>6.x.4</w:t>
      </w:r>
      <w:r>
        <w:tab/>
      </w:r>
      <w:bookmarkEnd w:id="41"/>
      <w:bookmarkEnd w:id="42"/>
      <w:bookmarkEnd w:id="43"/>
      <w:r>
        <w:t>Impacts on existing services, entities and interfaces</w:t>
      </w:r>
      <w:bookmarkEnd w:id="44"/>
      <w:bookmarkEnd w:id="45"/>
      <w:bookmarkEnd w:id="46"/>
      <w:bookmarkEnd w:id="47"/>
    </w:p>
    <w:p>
      <w:pPr>
        <w:pStyle w:val="69"/>
        <w:contextualSpacing w:val="0"/>
        <w:rPr>
          <w:rFonts w:eastAsia="Times New Roman"/>
          <w:lang w:val="en-US" w:eastAsia="zh-CN"/>
        </w:rPr>
      </w:pPr>
      <w:r>
        <w:rPr>
          <w:rFonts w:hint="eastAsia" w:eastAsia="Times New Roman"/>
          <w:lang w:val="en-US" w:eastAsia="zh-CN"/>
        </w:rPr>
        <w:t>EECF: New network functionalities are as description of clause 6.x.2.</w:t>
      </w:r>
    </w:p>
    <w:p>
      <w:pPr>
        <w:pStyle w:val="69"/>
        <w:contextualSpacing w:val="0"/>
        <w:rPr>
          <w:rFonts w:eastAsia="宋体"/>
          <w:lang w:val="en-US" w:eastAsia="zh-CN"/>
        </w:rPr>
      </w:pPr>
      <w:r>
        <w:rPr>
          <w:rFonts w:hint="eastAsia" w:eastAsia="宋体"/>
          <w:lang w:val="en-US" w:eastAsia="zh-CN"/>
        </w:rPr>
        <w:t xml:space="preserve">NEF: New service operation </w:t>
      </w:r>
      <w:r>
        <w:rPr>
          <w:lang w:val="en-US" w:eastAsia="zh-CN"/>
        </w:rPr>
        <w:t>Nnef_</w:t>
      </w:r>
      <w:r>
        <w:rPr>
          <w:rFonts w:hint="eastAsia"/>
          <w:lang w:val="en-US" w:eastAsia="zh-CN"/>
        </w:rPr>
        <w:t>EnergySaving</w:t>
      </w:r>
      <w:r>
        <w:rPr>
          <w:rFonts w:hint="eastAsia" w:eastAsia="宋体"/>
          <w:lang w:val="en-US" w:eastAsia="zh-CN"/>
        </w:rPr>
        <w:t>.</w:t>
      </w:r>
    </w:p>
    <w:p>
      <w:pPr>
        <w:pStyle w:val="69"/>
        <w:contextualSpacing w:val="0"/>
        <w:rPr>
          <w:rFonts w:eastAsia="宋体"/>
          <w:lang w:val="en-US" w:eastAsia="zh-CN"/>
        </w:rPr>
      </w:pPr>
      <w:r>
        <w:rPr>
          <w:rFonts w:hint="eastAsia" w:eastAsia="Times New Roman"/>
          <w:lang w:val="en-US" w:eastAsia="zh-CN"/>
        </w:rPr>
        <w:t>PCF: U</w:t>
      </w:r>
      <w:r>
        <w:rPr>
          <w:rFonts w:hint="eastAsia" w:eastAsia="宋体"/>
          <w:lang w:val="en-US" w:eastAsia="zh-CN"/>
        </w:rPr>
        <w:t xml:space="preserve">pdating AM policy and SM policy based on the </w:t>
      </w:r>
      <w:r>
        <w:rPr>
          <w:rFonts w:hint="eastAsia" w:eastAsia="Times New Roman"/>
          <w:lang w:val="en-US" w:eastAsia="zh-CN"/>
        </w:rPr>
        <w:t>policy adjustment information</w:t>
      </w:r>
      <w:r>
        <w:rPr>
          <w:rFonts w:hint="eastAsia" w:eastAsia="宋体"/>
          <w:lang w:val="en-US" w:eastAsia="zh-CN"/>
        </w:rPr>
        <w:t xml:space="preserve"> received from EECF.</w:t>
      </w:r>
    </w:p>
    <w:p>
      <w:pPr>
        <w:pStyle w:val="69"/>
        <w:contextualSpacing w:val="0"/>
        <w:rPr>
          <w:ins w:id="203" w:author="S2-2400930" w:date="2024-01-20T09:51:00Z"/>
          <w:rFonts w:eastAsia="宋体"/>
          <w:lang w:val="en-US" w:eastAsia="zh-CN"/>
        </w:rPr>
      </w:pPr>
      <w:r>
        <w:rPr>
          <w:rFonts w:hint="eastAsia" w:eastAsia="宋体"/>
          <w:lang w:val="en-US" w:eastAsia="zh-CN"/>
        </w:rPr>
        <w:t>AMF: Updating periodic registration update timer based on AM policy.</w:t>
      </w:r>
    </w:p>
    <w:p>
      <w:pPr>
        <w:pStyle w:val="69"/>
        <w:contextualSpacing w:val="0"/>
        <w:rPr>
          <w:ins w:id="204" w:author="CMCC-wd" w:date="2024-01-21T18:38:00Z"/>
          <w:rFonts w:eastAsia="Times New Roman"/>
          <w:lang w:val="en-US" w:eastAsia="zh-CN"/>
        </w:rPr>
      </w:pPr>
      <w:ins w:id="205" w:author="S2-2400930" w:date="2024-01-20T09:51:00Z">
        <w:r>
          <w:rPr>
            <w:rFonts w:eastAsia="宋体"/>
            <w:lang w:val="en-US" w:eastAsia="zh-CN"/>
          </w:rPr>
          <w:t xml:space="preserve">UDM: </w:t>
        </w:r>
      </w:ins>
      <w:ins w:id="206" w:author="S2-2400930" w:date="2024-01-20T09:52:00Z">
        <w:r>
          <w:rPr>
            <w:rFonts w:eastAsia="宋体"/>
            <w:lang w:val="en-US" w:eastAsia="zh-CN"/>
          </w:rPr>
          <w:t xml:space="preserve">Storing and providing </w:t>
        </w:r>
      </w:ins>
      <w:ins w:id="207" w:author="S2-2400930" w:date="2024-01-20T09:52:00Z">
        <w:r>
          <w:rPr>
            <w:rFonts w:eastAsia="Times New Roman"/>
            <w:lang w:val="en-US" w:eastAsia="zh-CN"/>
          </w:rPr>
          <w:t>energy saving authorization information</w:t>
        </w:r>
      </w:ins>
      <w:ins w:id="208" w:author="S2-2400930" w:date="2024-01-20T09:53:00Z">
        <w:r>
          <w:rPr>
            <w:rFonts w:eastAsia="Times New Roman"/>
            <w:lang w:val="en-US" w:eastAsia="zh-CN"/>
          </w:rPr>
          <w:t xml:space="preserve"> and energy consumption threshold in subscription information.</w:t>
        </w:r>
      </w:ins>
    </w:p>
    <w:p>
      <w:pPr>
        <w:pStyle w:val="69"/>
        <w:contextualSpacing w:val="0"/>
        <w:rPr>
          <w:rFonts w:eastAsia="Times New Roman"/>
          <w:lang w:val="en-US" w:eastAsia="zh-CN"/>
        </w:rPr>
      </w:pPr>
      <w:ins w:id="209" w:author="CMCC-wd" w:date="2024-01-21T18:38:00Z">
        <w:r>
          <w:rPr>
            <w:rFonts w:hint="eastAsia" w:eastAsia="Times New Roman"/>
            <w:lang w:val="en-US" w:eastAsia="zh-CN"/>
          </w:rPr>
          <w:t>UPF:</w:t>
        </w:r>
      </w:ins>
      <w:ins w:id="210" w:author="Huawei Revision r02" w:date="2024-01-22T16:37:00Z">
        <w:r>
          <w:rPr>
            <w:rFonts w:eastAsia="Times New Roman"/>
            <w:lang w:val="en-US" w:eastAsia="zh-CN"/>
          </w:rPr>
          <w:t xml:space="preserve"> </w:t>
        </w:r>
      </w:ins>
      <w:ins w:id="211" w:author="CMCC-wd" w:date="2024-01-21T18:38:00Z">
        <w:r>
          <w:rPr>
            <w:rFonts w:hint="eastAsia" w:eastAsia="Times New Roman"/>
            <w:lang w:val="en-US" w:eastAsia="zh-CN"/>
          </w:rPr>
          <w:t>Reporting the data volume of specific PDU session based on EECF request.</w:t>
        </w:r>
      </w:ins>
    </w:p>
    <w:p>
      <w:pPr>
        <w:pStyle w:val="69"/>
        <w:contextualSpacing w:val="0"/>
        <w:rPr>
          <w:lang w:val="en-US" w:eastAsia="zh-CN"/>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方正书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2-2400930">
    <w15:presenceInfo w15:providerId="None" w15:userId="S2-2400930"/>
  </w15:person>
  <w15:person w15:author="Huawei Revision r02">
    <w15:presenceInfo w15:providerId="None" w15:userId="Huawei Revision r02"/>
  </w15:person>
  <w15:person w15:author="China Mobile">
    <w15:presenceInfo w15:providerId="None" w15:userId="China Mobile"/>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88"/>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8E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26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64"/>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4"/>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98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611"/>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C5"/>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6C7"/>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79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5FEB"/>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D6BBC"/>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8716A92"/>
    <w:rsid w:val="0AA80237"/>
    <w:rsid w:val="0C4F3798"/>
    <w:rsid w:val="0CA64751"/>
    <w:rsid w:val="0D678D7C"/>
    <w:rsid w:val="0F201BF5"/>
    <w:rsid w:val="0FE0410C"/>
    <w:rsid w:val="0FE75F86"/>
    <w:rsid w:val="12FBC3B3"/>
    <w:rsid w:val="13FF8A2D"/>
    <w:rsid w:val="1456E639"/>
    <w:rsid w:val="157A6E52"/>
    <w:rsid w:val="16A67AA1"/>
    <w:rsid w:val="16CD308B"/>
    <w:rsid w:val="17AFAB77"/>
    <w:rsid w:val="17FB25A9"/>
    <w:rsid w:val="18F7BDDF"/>
    <w:rsid w:val="195E2CF8"/>
    <w:rsid w:val="1BDF3927"/>
    <w:rsid w:val="1CB573CC"/>
    <w:rsid w:val="1DF54B80"/>
    <w:rsid w:val="1DF626F0"/>
    <w:rsid w:val="1E3FC9FD"/>
    <w:rsid w:val="1EAC5942"/>
    <w:rsid w:val="1F77B118"/>
    <w:rsid w:val="1FAE5DB1"/>
    <w:rsid w:val="1FCBC93F"/>
    <w:rsid w:val="23C3730C"/>
    <w:rsid w:val="240421E9"/>
    <w:rsid w:val="24316DA0"/>
    <w:rsid w:val="245F4213"/>
    <w:rsid w:val="251B38EF"/>
    <w:rsid w:val="274E2589"/>
    <w:rsid w:val="27ADD989"/>
    <w:rsid w:val="27D6311D"/>
    <w:rsid w:val="2BFE323D"/>
    <w:rsid w:val="2C0B66D0"/>
    <w:rsid w:val="2C784191"/>
    <w:rsid w:val="2CC5267E"/>
    <w:rsid w:val="2DD7FB34"/>
    <w:rsid w:val="2DEE0CFA"/>
    <w:rsid w:val="2EBB9D56"/>
    <w:rsid w:val="2EBEA7DE"/>
    <w:rsid w:val="2F067760"/>
    <w:rsid w:val="2F8F17C3"/>
    <w:rsid w:val="2FB92659"/>
    <w:rsid w:val="2FBE8EDF"/>
    <w:rsid w:val="2FD6C6ED"/>
    <w:rsid w:val="2FFE84C2"/>
    <w:rsid w:val="30367F1D"/>
    <w:rsid w:val="31543A99"/>
    <w:rsid w:val="31732E76"/>
    <w:rsid w:val="31AF7290"/>
    <w:rsid w:val="31B31A76"/>
    <w:rsid w:val="31FD14E2"/>
    <w:rsid w:val="32712BD2"/>
    <w:rsid w:val="32CDA4B0"/>
    <w:rsid w:val="32CE364F"/>
    <w:rsid w:val="33FF4A5D"/>
    <w:rsid w:val="33FFEE55"/>
    <w:rsid w:val="33FFF8B2"/>
    <w:rsid w:val="35EDEACC"/>
    <w:rsid w:val="35EE84FF"/>
    <w:rsid w:val="363D2887"/>
    <w:rsid w:val="36CFC853"/>
    <w:rsid w:val="36FBBCC7"/>
    <w:rsid w:val="379CD92D"/>
    <w:rsid w:val="37BE77D0"/>
    <w:rsid w:val="37CF6279"/>
    <w:rsid w:val="37DBE439"/>
    <w:rsid w:val="37DFDD9D"/>
    <w:rsid w:val="37FFE44E"/>
    <w:rsid w:val="37FFEC88"/>
    <w:rsid w:val="388F1D50"/>
    <w:rsid w:val="38CFFC5C"/>
    <w:rsid w:val="39CFC221"/>
    <w:rsid w:val="3AEFB3E1"/>
    <w:rsid w:val="3AFA2156"/>
    <w:rsid w:val="3AFFA28E"/>
    <w:rsid w:val="3B3F5CEB"/>
    <w:rsid w:val="3B4E06FD"/>
    <w:rsid w:val="3B60677A"/>
    <w:rsid w:val="3B7A0511"/>
    <w:rsid w:val="3BFE3547"/>
    <w:rsid w:val="3CCB4A1A"/>
    <w:rsid w:val="3D6D373C"/>
    <w:rsid w:val="3DB7FE63"/>
    <w:rsid w:val="3DD743D5"/>
    <w:rsid w:val="3DFEA309"/>
    <w:rsid w:val="3DFF1CAD"/>
    <w:rsid w:val="3DFF8F5B"/>
    <w:rsid w:val="3E6D5B17"/>
    <w:rsid w:val="3ED7ED22"/>
    <w:rsid w:val="3EDD2000"/>
    <w:rsid w:val="3EEFF66F"/>
    <w:rsid w:val="3EFEA423"/>
    <w:rsid w:val="3F5DF4A2"/>
    <w:rsid w:val="3F5FC80B"/>
    <w:rsid w:val="3FBDC9CF"/>
    <w:rsid w:val="3FDE37D1"/>
    <w:rsid w:val="3FEF4278"/>
    <w:rsid w:val="3FF3D698"/>
    <w:rsid w:val="3FFB73D4"/>
    <w:rsid w:val="3FFF189A"/>
    <w:rsid w:val="3FFF44C6"/>
    <w:rsid w:val="403B6143"/>
    <w:rsid w:val="4259696B"/>
    <w:rsid w:val="441958E5"/>
    <w:rsid w:val="44F654F1"/>
    <w:rsid w:val="45B99515"/>
    <w:rsid w:val="464E3068"/>
    <w:rsid w:val="46FE385E"/>
    <w:rsid w:val="47379055"/>
    <w:rsid w:val="47722B13"/>
    <w:rsid w:val="47F5E16D"/>
    <w:rsid w:val="47FB9908"/>
    <w:rsid w:val="497F073F"/>
    <w:rsid w:val="4A900EDE"/>
    <w:rsid w:val="4BD53AA3"/>
    <w:rsid w:val="4BFF4F45"/>
    <w:rsid w:val="4DD78915"/>
    <w:rsid w:val="4EBADF17"/>
    <w:rsid w:val="4EC15FC5"/>
    <w:rsid w:val="4EF96E95"/>
    <w:rsid w:val="4F0FB0F5"/>
    <w:rsid w:val="4F4DBEF3"/>
    <w:rsid w:val="4FAD4461"/>
    <w:rsid w:val="4FB58B5F"/>
    <w:rsid w:val="4FDFE3DA"/>
    <w:rsid w:val="4FFCCEBB"/>
    <w:rsid w:val="4FFF2A64"/>
    <w:rsid w:val="516C1177"/>
    <w:rsid w:val="52375892"/>
    <w:rsid w:val="53BF338A"/>
    <w:rsid w:val="54FD8C4E"/>
    <w:rsid w:val="553D15D5"/>
    <w:rsid w:val="55AD4F51"/>
    <w:rsid w:val="56582839"/>
    <w:rsid w:val="56E77CB3"/>
    <w:rsid w:val="56EA4FB2"/>
    <w:rsid w:val="573D59B0"/>
    <w:rsid w:val="577EAEA3"/>
    <w:rsid w:val="57E75085"/>
    <w:rsid w:val="586DE6BD"/>
    <w:rsid w:val="58DFAE94"/>
    <w:rsid w:val="59FF7403"/>
    <w:rsid w:val="5A7F5762"/>
    <w:rsid w:val="5AABE260"/>
    <w:rsid w:val="5AF3EF2E"/>
    <w:rsid w:val="5BBF3D47"/>
    <w:rsid w:val="5BBF5C85"/>
    <w:rsid w:val="5BEE0140"/>
    <w:rsid w:val="5BEE17C4"/>
    <w:rsid w:val="5BF0318B"/>
    <w:rsid w:val="5BF70FCA"/>
    <w:rsid w:val="5BFB3116"/>
    <w:rsid w:val="5C705937"/>
    <w:rsid w:val="5CAB1252"/>
    <w:rsid w:val="5D8131F5"/>
    <w:rsid w:val="5DFC2EA5"/>
    <w:rsid w:val="5DFF4668"/>
    <w:rsid w:val="5DFF526B"/>
    <w:rsid w:val="5E6BC2E0"/>
    <w:rsid w:val="5E76939C"/>
    <w:rsid w:val="5E7F242C"/>
    <w:rsid w:val="5EAE07E6"/>
    <w:rsid w:val="5EEB5CCD"/>
    <w:rsid w:val="5EEFEF95"/>
    <w:rsid w:val="5EF450CB"/>
    <w:rsid w:val="5F1B91C6"/>
    <w:rsid w:val="5F3E82F8"/>
    <w:rsid w:val="5F3EF2DD"/>
    <w:rsid w:val="5F5F98CD"/>
    <w:rsid w:val="5F8E110A"/>
    <w:rsid w:val="5FBF3CE8"/>
    <w:rsid w:val="5FCBC34B"/>
    <w:rsid w:val="5FDDD4A7"/>
    <w:rsid w:val="5FF762C1"/>
    <w:rsid w:val="5FFD1420"/>
    <w:rsid w:val="5FFFA691"/>
    <w:rsid w:val="61AE6218"/>
    <w:rsid w:val="61B468BE"/>
    <w:rsid w:val="62966393"/>
    <w:rsid w:val="6357433A"/>
    <w:rsid w:val="636D2E05"/>
    <w:rsid w:val="644D62A6"/>
    <w:rsid w:val="65EFB192"/>
    <w:rsid w:val="65F3D984"/>
    <w:rsid w:val="65FD1E2A"/>
    <w:rsid w:val="663F6A24"/>
    <w:rsid w:val="669B59E7"/>
    <w:rsid w:val="669E10FC"/>
    <w:rsid w:val="6726F1D2"/>
    <w:rsid w:val="676E16E2"/>
    <w:rsid w:val="677D494D"/>
    <w:rsid w:val="67C7CAE1"/>
    <w:rsid w:val="67E75606"/>
    <w:rsid w:val="67FB258D"/>
    <w:rsid w:val="67FF27A7"/>
    <w:rsid w:val="680D730D"/>
    <w:rsid w:val="697FDFCA"/>
    <w:rsid w:val="69CBFA67"/>
    <w:rsid w:val="69EB3598"/>
    <w:rsid w:val="69F71B66"/>
    <w:rsid w:val="69FFABDD"/>
    <w:rsid w:val="6A826C6F"/>
    <w:rsid w:val="6ADFD33F"/>
    <w:rsid w:val="6B2E8DA0"/>
    <w:rsid w:val="6B8C7302"/>
    <w:rsid w:val="6B981292"/>
    <w:rsid w:val="6BBE1902"/>
    <w:rsid w:val="6BCF51E3"/>
    <w:rsid w:val="6BD38842"/>
    <w:rsid w:val="6BE62183"/>
    <w:rsid w:val="6BEA5A68"/>
    <w:rsid w:val="6BF3E9E6"/>
    <w:rsid w:val="6C6E89BD"/>
    <w:rsid w:val="6C7BFB77"/>
    <w:rsid w:val="6C7DBBC6"/>
    <w:rsid w:val="6C97E455"/>
    <w:rsid w:val="6D7A1388"/>
    <w:rsid w:val="6D812057"/>
    <w:rsid w:val="6DE34985"/>
    <w:rsid w:val="6DF557B2"/>
    <w:rsid w:val="6E3FCA54"/>
    <w:rsid w:val="6ED747BC"/>
    <w:rsid w:val="6F1A46A6"/>
    <w:rsid w:val="6F4F64CB"/>
    <w:rsid w:val="6F652B92"/>
    <w:rsid w:val="6F7169B6"/>
    <w:rsid w:val="6FA71792"/>
    <w:rsid w:val="6FABFAF9"/>
    <w:rsid w:val="6FBB7F73"/>
    <w:rsid w:val="6FBD0E23"/>
    <w:rsid w:val="6FBF99C3"/>
    <w:rsid w:val="6FDFEF9C"/>
    <w:rsid w:val="6FEB3956"/>
    <w:rsid w:val="6FF3E021"/>
    <w:rsid w:val="6FF632CA"/>
    <w:rsid w:val="6FFF9EFF"/>
    <w:rsid w:val="71CF9169"/>
    <w:rsid w:val="71F6B7C8"/>
    <w:rsid w:val="71FF06C1"/>
    <w:rsid w:val="73747B24"/>
    <w:rsid w:val="73BA7901"/>
    <w:rsid w:val="73DF632D"/>
    <w:rsid w:val="73DF6722"/>
    <w:rsid w:val="747E6AAC"/>
    <w:rsid w:val="74B829BB"/>
    <w:rsid w:val="74FB9B42"/>
    <w:rsid w:val="74FF030A"/>
    <w:rsid w:val="74FF2835"/>
    <w:rsid w:val="75CED6B0"/>
    <w:rsid w:val="75DF047C"/>
    <w:rsid w:val="7667B0A7"/>
    <w:rsid w:val="76B74282"/>
    <w:rsid w:val="76BB2D1F"/>
    <w:rsid w:val="76DDFA70"/>
    <w:rsid w:val="776A6661"/>
    <w:rsid w:val="77778A1B"/>
    <w:rsid w:val="777DC880"/>
    <w:rsid w:val="779ADB8D"/>
    <w:rsid w:val="77C90068"/>
    <w:rsid w:val="77D70F19"/>
    <w:rsid w:val="77DF31E7"/>
    <w:rsid w:val="77EF3E61"/>
    <w:rsid w:val="77FD7586"/>
    <w:rsid w:val="77FF89AA"/>
    <w:rsid w:val="77FFCF73"/>
    <w:rsid w:val="788332EA"/>
    <w:rsid w:val="78DC7874"/>
    <w:rsid w:val="797D9619"/>
    <w:rsid w:val="79AB8792"/>
    <w:rsid w:val="79EE4B49"/>
    <w:rsid w:val="7A1B492A"/>
    <w:rsid w:val="7A6F2E25"/>
    <w:rsid w:val="7A7B7A45"/>
    <w:rsid w:val="7AD2A263"/>
    <w:rsid w:val="7ADA5200"/>
    <w:rsid w:val="7ADF9B91"/>
    <w:rsid w:val="7AF080C8"/>
    <w:rsid w:val="7B797840"/>
    <w:rsid w:val="7B7C8F3D"/>
    <w:rsid w:val="7B7FB944"/>
    <w:rsid w:val="7BAFB0CF"/>
    <w:rsid w:val="7BB5F6AE"/>
    <w:rsid w:val="7BBB66D4"/>
    <w:rsid w:val="7BDA7864"/>
    <w:rsid w:val="7BDB8060"/>
    <w:rsid w:val="7BF2EB86"/>
    <w:rsid w:val="7BF7AE02"/>
    <w:rsid w:val="7BFB04C2"/>
    <w:rsid w:val="7BFBA6D9"/>
    <w:rsid w:val="7BFF1D5A"/>
    <w:rsid w:val="7C4853FE"/>
    <w:rsid w:val="7CAF771C"/>
    <w:rsid w:val="7CDE6C31"/>
    <w:rsid w:val="7CEBED90"/>
    <w:rsid w:val="7CF77C02"/>
    <w:rsid w:val="7CFF6228"/>
    <w:rsid w:val="7D773452"/>
    <w:rsid w:val="7D7B3906"/>
    <w:rsid w:val="7D7F4720"/>
    <w:rsid w:val="7DBFCEBE"/>
    <w:rsid w:val="7DCE42AE"/>
    <w:rsid w:val="7DD9E5DE"/>
    <w:rsid w:val="7DDB8484"/>
    <w:rsid w:val="7DDF9260"/>
    <w:rsid w:val="7DE7D114"/>
    <w:rsid w:val="7DF96063"/>
    <w:rsid w:val="7DFAD170"/>
    <w:rsid w:val="7DFB7E41"/>
    <w:rsid w:val="7E68380D"/>
    <w:rsid w:val="7E7DACE2"/>
    <w:rsid w:val="7E9114B5"/>
    <w:rsid w:val="7E9A211D"/>
    <w:rsid w:val="7E9B5C85"/>
    <w:rsid w:val="7EA74472"/>
    <w:rsid w:val="7EA7D012"/>
    <w:rsid w:val="7EDD5167"/>
    <w:rsid w:val="7EEFFD5C"/>
    <w:rsid w:val="7EF78D5B"/>
    <w:rsid w:val="7EFB3A33"/>
    <w:rsid w:val="7EFC627E"/>
    <w:rsid w:val="7EFCA0B3"/>
    <w:rsid w:val="7EFF936C"/>
    <w:rsid w:val="7F1F10C0"/>
    <w:rsid w:val="7F2775A9"/>
    <w:rsid w:val="7F2BFA3D"/>
    <w:rsid w:val="7F37DD15"/>
    <w:rsid w:val="7F3F6443"/>
    <w:rsid w:val="7F3FC6ED"/>
    <w:rsid w:val="7F5990F4"/>
    <w:rsid w:val="7F5F0F3E"/>
    <w:rsid w:val="7F606690"/>
    <w:rsid w:val="7F774356"/>
    <w:rsid w:val="7F79F3D6"/>
    <w:rsid w:val="7F7C58B5"/>
    <w:rsid w:val="7F7F2E6B"/>
    <w:rsid w:val="7F7FED77"/>
    <w:rsid w:val="7F99EB22"/>
    <w:rsid w:val="7F9B91B9"/>
    <w:rsid w:val="7F9FB817"/>
    <w:rsid w:val="7FAE8665"/>
    <w:rsid w:val="7FB561BE"/>
    <w:rsid w:val="7FBEC4E2"/>
    <w:rsid w:val="7FBF701E"/>
    <w:rsid w:val="7FBFBDAB"/>
    <w:rsid w:val="7FBFC1BE"/>
    <w:rsid w:val="7FCBC45F"/>
    <w:rsid w:val="7FD56EEB"/>
    <w:rsid w:val="7FD70133"/>
    <w:rsid w:val="7FD7B81D"/>
    <w:rsid w:val="7FD8ACD9"/>
    <w:rsid w:val="7FDD4EDA"/>
    <w:rsid w:val="7FDEEDBF"/>
    <w:rsid w:val="7FDF014F"/>
    <w:rsid w:val="7FDF847D"/>
    <w:rsid w:val="7FE8DC23"/>
    <w:rsid w:val="7FEDE61A"/>
    <w:rsid w:val="7FEDFD8A"/>
    <w:rsid w:val="7FEF7B57"/>
    <w:rsid w:val="7FEFFAD8"/>
    <w:rsid w:val="7FF38637"/>
    <w:rsid w:val="7FFB2781"/>
    <w:rsid w:val="7FFD5E4D"/>
    <w:rsid w:val="7FFDC264"/>
    <w:rsid w:val="7FFF0328"/>
    <w:rsid w:val="7FFF994C"/>
    <w:rsid w:val="7FFFAF0A"/>
    <w:rsid w:val="7FFFD495"/>
    <w:rsid w:val="7FFFF195"/>
    <w:rsid w:val="84FFFA30"/>
    <w:rsid w:val="8DBD3586"/>
    <w:rsid w:val="8E7ECB58"/>
    <w:rsid w:val="8FCB7629"/>
    <w:rsid w:val="939B6C25"/>
    <w:rsid w:val="95F66B2D"/>
    <w:rsid w:val="99AD3E0D"/>
    <w:rsid w:val="9B1F85D3"/>
    <w:rsid w:val="9B8F2771"/>
    <w:rsid w:val="9DA876C2"/>
    <w:rsid w:val="9ECF8179"/>
    <w:rsid w:val="9EFF876A"/>
    <w:rsid w:val="9F672AD2"/>
    <w:rsid w:val="9F9C9466"/>
    <w:rsid w:val="9FAF3A03"/>
    <w:rsid w:val="9FB4EE43"/>
    <w:rsid w:val="9FDFF1A2"/>
    <w:rsid w:val="9FF76F01"/>
    <w:rsid w:val="A4E7E810"/>
    <w:rsid w:val="A75B249C"/>
    <w:rsid w:val="A7B6F2FD"/>
    <w:rsid w:val="A7DF03C3"/>
    <w:rsid w:val="A7FC4AD6"/>
    <w:rsid w:val="ABC264F4"/>
    <w:rsid w:val="ABCB60E8"/>
    <w:rsid w:val="ABFF51A5"/>
    <w:rsid w:val="ADB7FAD8"/>
    <w:rsid w:val="ADDFA059"/>
    <w:rsid w:val="AE8FF988"/>
    <w:rsid w:val="AEB568E4"/>
    <w:rsid w:val="AEE9A56E"/>
    <w:rsid w:val="AF8FE096"/>
    <w:rsid w:val="AFBFD7CD"/>
    <w:rsid w:val="AFDDE701"/>
    <w:rsid w:val="AFEFD7E0"/>
    <w:rsid w:val="AFF37820"/>
    <w:rsid w:val="B1BF32A6"/>
    <w:rsid w:val="B5BB4FE9"/>
    <w:rsid w:val="B5E3A215"/>
    <w:rsid w:val="B66FF8C7"/>
    <w:rsid w:val="B6A7D175"/>
    <w:rsid w:val="B76ED047"/>
    <w:rsid w:val="B77FE0C9"/>
    <w:rsid w:val="B7A7A337"/>
    <w:rsid w:val="B7E1566E"/>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A446D"/>
    <w:rsid w:val="BBEEBFD6"/>
    <w:rsid w:val="BBFF670E"/>
    <w:rsid w:val="BBFF811B"/>
    <w:rsid w:val="BCEFCFFD"/>
    <w:rsid w:val="BD996272"/>
    <w:rsid w:val="BDEE9BA0"/>
    <w:rsid w:val="BE6B312C"/>
    <w:rsid w:val="BE7D4424"/>
    <w:rsid w:val="BEF27CAF"/>
    <w:rsid w:val="BF77EF49"/>
    <w:rsid w:val="BFA96149"/>
    <w:rsid w:val="BFB6C6FF"/>
    <w:rsid w:val="BFBC2080"/>
    <w:rsid w:val="BFBFBD89"/>
    <w:rsid w:val="BFEDE4F1"/>
    <w:rsid w:val="BFEF01E2"/>
    <w:rsid w:val="BFEF8A68"/>
    <w:rsid w:val="BFF6737C"/>
    <w:rsid w:val="BFFE9B3F"/>
    <w:rsid w:val="BFFE9DCA"/>
    <w:rsid w:val="BFFF4003"/>
    <w:rsid w:val="BFFF48B8"/>
    <w:rsid w:val="C6DBD7F2"/>
    <w:rsid w:val="C7BC0379"/>
    <w:rsid w:val="C9F33E1A"/>
    <w:rsid w:val="CADFC329"/>
    <w:rsid w:val="CAFF79A9"/>
    <w:rsid w:val="CBF72B78"/>
    <w:rsid w:val="CC3F3B8D"/>
    <w:rsid w:val="CDB574B2"/>
    <w:rsid w:val="CFB39A5F"/>
    <w:rsid w:val="CFDF6F31"/>
    <w:rsid w:val="CFDFAB10"/>
    <w:rsid w:val="CFFE23C7"/>
    <w:rsid w:val="CFFF82AD"/>
    <w:rsid w:val="D0FB08A4"/>
    <w:rsid w:val="D2FF6087"/>
    <w:rsid w:val="D33CA6D4"/>
    <w:rsid w:val="D35CB389"/>
    <w:rsid w:val="D66730CE"/>
    <w:rsid w:val="D6F35DC5"/>
    <w:rsid w:val="D79F8D2B"/>
    <w:rsid w:val="D7AF6F6F"/>
    <w:rsid w:val="D7BEF9AD"/>
    <w:rsid w:val="D7ED1C56"/>
    <w:rsid w:val="D8CFF99A"/>
    <w:rsid w:val="DAF7DE41"/>
    <w:rsid w:val="DAFED087"/>
    <w:rsid w:val="DB3C189B"/>
    <w:rsid w:val="DB5B4263"/>
    <w:rsid w:val="DB7766E2"/>
    <w:rsid w:val="DBAD54AB"/>
    <w:rsid w:val="DBF5EB09"/>
    <w:rsid w:val="DBF8D175"/>
    <w:rsid w:val="DD5EEE79"/>
    <w:rsid w:val="DDFF5734"/>
    <w:rsid w:val="DE7D12E5"/>
    <w:rsid w:val="DEEF2A48"/>
    <w:rsid w:val="DEFB7E68"/>
    <w:rsid w:val="DF4F5A89"/>
    <w:rsid w:val="DF9738F5"/>
    <w:rsid w:val="DFAF6AF0"/>
    <w:rsid w:val="DFBE15E2"/>
    <w:rsid w:val="DFBE5AE3"/>
    <w:rsid w:val="DFBF9507"/>
    <w:rsid w:val="DFCC8B1B"/>
    <w:rsid w:val="DFE71626"/>
    <w:rsid w:val="DFEF288A"/>
    <w:rsid w:val="DFFC3E83"/>
    <w:rsid w:val="DFFCF2F0"/>
    <w:rsid w:val="DFFD2667"/>
    <w:rsid w:val="DFFF53C4"/>
    <w:rsid w:val="DFFFE32A"/>
    <w:rsid w:val="E32F277B"/>
    <w:rsid w:val="E3DE7372"/>
    <w:rsid w:val="E3F6E014"/>
    <w:rsid w:val="E3FB3C23"/>
    <w:rsid w:val="E3FFC27B"/>
    <w:rsid w:val="E6EC9193"/>
    <w:rsid w:val="E6EF7412"/>
    <w:rsid w:val="E6F7C024"/>
    <w:rsid w:val="E6FF2715"/>
    <w:rsid w:val="E7374362"/>
    <w:rsid w:val="E75F9157"/>
    <w:rsid w:val="E76D65C3"/>
    <w:rsid w:val="E76EE63E"/>
    <w:rsid w:val="E7BDCA40"/>
    <w:rsid w:val="E7BFE20E"/>
    <w:rsid w:val="E7D7C626"/>
    <w:rsid w:val="E7FAF0E5"/>
    <w:rsid w:val="E7FB173E"/>
    <w:rsid w:val="E7FBF842"/>
    <w:rsid w:val="E7FF87A6"/>
    <w:rsid w:val="EA9E27DB"/>
    <w:rsid w:val="EABEB578"/>
    <w:rsid w:val="EAF35265"/>
    <w:rsid w:val="EBA6445B"/>
    <w:rsid w:val="EBBF63C6"/>
    <w:rsid w:val="ECFB9399"/>
    <w:rsid w:val="EDEA006C"/>
    <w:rsid w:val="EE1CCAF7"/>
    <w:rsid w:val="EE7D0229"/>
    <w:rsid w:val="EE7FD750"/>
    <w:rsid w:val="EE952D3C"/>
    <w:rsid w:val="EEBD4A0E"/>
    <w:rsid w:val="EEDB7FF8"/>
    <w:rsid w:val="EEF4DAF4"/>
    <w:rsid w:val="EEFF9F59"/>
    <w:rsid w:val="EF5F4205"/>
    <w:rsid w:val="EF6F5DAC"/>
    <w:rsid w:val="EF9E8310"/>
    <w:rsid w:val="EFA784EC"/>
    <w:rsid w:val="EFBB18F7"/>
    <w:rsid w:val="EFBBB560"/>
    <w:rsid w:val="EFD7BD4F"/>
    <w:rsid w:val="EFDF940F"/>
    <w:rsid w:val="EFDFA153"/>
    <w:rsid w:val="EFE1564C"/>
    <w:rsid w:val="EFED3B39"/>
    <w:rsid w:val="EFEF6654"/>
    <w:rsid w:val="EFFF0011"/>
    <w:rsid w:val="F1AE5343"/>
    <w:rsid w:val="F1BE5424"/>
    <w:rsid w:val="F2DBBBB9"/>
    <w:rsid w:val="F2DD130B"/>
    <w:rsid w:val="F31F480C"/>
    <w:rsid w:val="F39A341E"/>
    <w:rsid w:val="F3E7B8C9"/>
    <w:rsid w:val="F3FF9552"/>
    <w:rsid w:val="F4FB4AE3"/>
    <w:rsid w:val="F5FF45B5"/>
    <w:rsid w:val="F635007B"/>
    <w:rsid w:val="F6D72B7D"/>
    <w:rsid w:val="F6DD2296"/>
    <w:rsid w:val="F75E852E"/>
    <w:rsid w:val="F76BCEE8"/>
    <w:rsid w:val="F7731711"/>
    <w:rsid w:val="F77B3D89"/>
    <w:rsid w:val="F7841236"/>
    <w:rsid w:val="F799ECED"/>
    <w:rsid w:val="F7BE0616"/>
    <w:rsid w:val="F7BE224E"/>
    <w:rsid w:val="F7BFE08C"/>
    <w:rsid w:val="F7BFE547"/>
    <w:rsid w:val="F7CB1430"/>
    <w:rsid w:val="F7E2CC19"/>
    <w:rsid w:val="F7EB42AC"/>
    <w:rsid w:val="F7EFA796"/>
    <w:rsid w:val="F7EFBB94"/>
    <w:rsid w:val="F7FB1312"/>
    <w:rsid w:val="F7FDE2E9"/>
    <w:rsid w:val="F7FF5FA1"/>
    <w:rsid w:val="F8DB61EF"/>
    <w:rsid w:val="F8DD43EB"/>
    <w:rsid w:val="F8E72ADF"/>
    <w:rsid w:val="F97B2830"/>
    <w:rsid w:val="F9EF76FF"/>
    <w:rsid w:val="F9FE328B"/>
    <w:rsid w:val="FA55D7B7"/>
    <w:rsid w:val="FA5ACD3F"/>
    <w:rsid w:val="FA990A45"/>
    <w:rsid w:val="FAB3E16A"/>
    <w:rsid w:val="FAEE02E5"/>
    <w:rsid w:val="FB2D1AC0"/>
    <w:rsid w:val="FB7EB3CF"/>
    <w:rsid w:val="FB7F1BA4"/>
    <w:rsid w:val="FBDEB6C6"/>
    <w:rsid w:val="FBDEF876"/>
    <w:rsid w:val="FBE77B06"/>
    <w:rsid w:val="FBEF0081"/>
    <w:rsid w:val="FBFF31E8"/>
    <w:rsid w:val="FBFF9E9C"/>
    <w:rsid w:val="FBFFEB47"/>
    <w:rsid w:val="FC569755"/>
    <w:rsid w:val="FC73418A"/>
    <w:rsid w:val="FCFF190C"/>
    <w:rsid w:val="FD2DCF36"/>
    <w:rsid w:val="FD7F2972"/>
    <w:rsid w:val="FD9F80B0"/>
    <w:rsid w:val="FDBF23E5"/>
    <w:rsid w:val="FDDE24F9"/>
    <w:rsid w:val="FDEE0A8E"/>
    <w:rsid w:val="FDF9060A"/>
    <w:rsid w:val="FE3EDE97"/>
    <w:rsid w:val="FE77455A"/>
    <w:rsid w:val="FE95821C"/>
    <w:rsid w:val="FEAFCAE2"/>
    <w:rsid w:val="FEB465BE"/>
    <w:rsid w:val="FEBF4457"/>
    <w:rsid w:val="FEBF48CB"/>
    <w:rsid w:val="FEDDE376"/>
    <w:rsid w:val="FEEE6025"/>
    <w:rsid w:val="FEFEEB7A"/>
    <w:rsid w:val="FF170319"/>
    <w:rsid w:val="FF1F9954"/>
    <w:rsid w:val="FF2F760B"/>
    <w:rsid w:val="FF3775AB"/>
    <w:rsid w:val="FF3F0D2E"/>
    <w:rsid w:val="FF4A3919"/>
    <w:rsid w:val="FF4BCC24"/>
    <w:rsid w:val="FF570FB1"/>
    <w:rsid w:val="FF59E280"/>
    <w:rsid w:val="FF5D4A58"/>
    <w:rsid w:val="FF5FD20F"/>
    <w:rsid w:val="FF6E414C"/>
    <w:rsid w:val="FF752232"/>
    <w:rsid w:val="FF7F2498"/>
    <w:rsid w:val="FF7F5698"/>
    <w:rsid w:val="FF7FC947"/>
    <w:rsid w:val="FF7FCDB6"/>
    <w:rsid w:val="FF8D3A81"/>
    <w:rsid w:val="FF978070"/>
    <w:rsid w:val="FF9F6AA0"/>
    <w:rsid w:val="FFA52778"/>
    <w:rsid w:val="FFAB5F5A"/>
    <w:rsid w:val="FFAD223F"/>
    <w:rsid w:val="FFADCC9C"/>
    <w:rsid w:val="FFB3EF49"/>
    <w:rsid w:val="FFB5ED4F"/>
    <w:rsid w:val="FFBD9986"/>
    <w:rsid w:val="FFBE1162"/>
    <w:rsid w:val="FFBFA255"/>
    <w:rsid w:val="FFBFF644"/>
    <w:rsid w:val="FFD734AA"/>
    <w:rsid w:val="FFDF3679"/>
    <w:rsid w:val="FFDF7228"/>
    <w:rsid w:val="FFEBF145"/>
    <w:rsid w:val="FFEC3FE5"/>
    <w:rsid w:val="FFED1707"/>
    <w:rsid w:val="FFEF592A"/>
    <w:rsid w:val="FFEFD036"/>
    <w:rsid w:val="FFF33550"/>
    <w:rsid w:val="FFF7DAF0"/>
    <w:rsid w:val="FFFA7106"/>
    <w:rsid w:val="FFFBACCA"/>
    <w:rsid w:val="FFFC9DB2"/>
    <w:rsid w:val="FFFF107C"/>
    <w:rsid w:val="FFFF10FE"/>
    <w:rsid w:val="FFFF6EC0"/>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标题 1 字符"/>
    <w:link w:val="2"/>
    <w:qFormat/>
    <w:uiPriority w:val="0"/>
    <w:rPr>
      <w:rFonts w:ascii="Arial" w:hAnsi="Arial"/>
      <w:sz w:val="36"/>
      <w:lang w:val="en-GB" w:eastAsia="ja-JP" w:bidi="ar-SA"/>
    </w:rPr>
  </w:style>
  <w:style w:type="character" w:customStyle="1" w:styleId="43">
    <w:name w:val="标题 2 字符"/>
    <w:link w:val="3"/>
    <w:qFormat/>
    <w:uiPriority w:val="0"/>
    <w:rPr>
      <w:rFonts w:ascii="Arial" w:hAnsi="Arial"/>
      <w:sz w:val="32"/>
      <w:lang w:val="en-GB" w:eastAsia="ja-JP"/>
    </w:rPr>
  </w:style>
  <w:style w:type="character" w:customStyle="1" w:styleId="44">
    <w:name w:val="标题 3 字符"/>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页眉 字符"/>
    <w:link w:val="28"/>
    <w:qFormat/>
    <w:uiPriority w:val="0"/>
    <w:rPr>
      <w:color w:val="000000"/>
      <w:lang w:val="en-GB" w:eastAsia="ja-JP" w:bidi="ar-SA"/>
    </w:rPr>
  </w:style>
  <w:style w:type="character" w:customStyle="1" w:styleId="93">
    <w:name w:val="批注框文本 字符"/>
    <w:link w:val="26"/>
    <w:qFormat/>
    <w:uiPriority w:val="0"/>
    <w:rPr>
      <w:rFonts w:ascii="Tahoma" w:hAnsi="Tahoma" w:cs="Tahoma"/>
      <w:color w:val="000000"/>
      <w:sz w:val="16"/>
      <w:szCs w:val="16"/>
      <w:lang w:val="en-GB" w:eastAsia="ja-JP"/>
    </w:rPr>
  </w:style>
  <w:style w:type="character" w:customStyle="1" w:styleId="94">
    <w:name w:val="批注文字 字符"/>
    <w:link w:val="21"/>
    <w:qFormat/>
    <w:uiPriority w:val="0"/>
    <w:rPr>
      <w:color w:val="000000"/>
      <w:lang w:val="en-GB" w:eastAsia="ja-JP"/>
    </w:rPr>
  </w:style>
  <w:style w:type="character" w:customStyle="1" w:styleId="95">
    <w:name w:val="批注主题 字符"/>
    <w:link w:val="33"/>
    <w:qFormat/>
    <w:uiPriority w:val="0"/>
    <w:rPr>
      <w:b/>
      <w:bCs/>
      <w:color w:val="000000"/>
      <w:lang w:val="en-GB" w:eastAsia="ja-JP"/>
    </w:rPr>
  </w:style>
  <w:style w:type="character" w:customStyle="1" w:styleId="96">
    <w:name w:val="脚注文本 字符"/>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修订1"/>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书籍标题1"/>
    <w:qFormat/>
    <w:uiPriority w:val="33"/>
    <w:rPr>
      <w:b/>
      <w:bCs/>
      <w:smallCaps/>
      <w:spacing w:val="5"/>
    </w:rPr>
  </w:style>
  <w:style w:type="character" w:customStyle="1" w:styleId="101">
    <w:name w:val="正文文本 字符"/>
    <w:link w:val="22"/>
    <w:qFormat/>
    <w:uiPriority w:val="0"/>
    <w:rPr>
      <w:color w:val="000000"/>
      <w:lang w:val="en-GB" w:eastAsia="ja-JP"/>
    </w:rPr>
  </w:style>
  <w:style w:type="character" w:customStyle="1" w:styleId="102">
    <w:name w:val="纯文本 字符"/>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标题 4 字符"/>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文档结构图 字符"/>
    <w:basedOn w:val="36"/>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5</Pages>
  <Words>1641</Words>
  <Characters>9009</Characters>
  <Lines>75</Lines>
  <Paragraphs>21</Paragraphs>
  <TotalTime>2</TotalTime>
  <ScaleCrop>false</ScaleCrop>
  <LinksUpToDate>false</LinksUpToDate>
  <CharactersWithSpaces>10567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2024-01-22T16:39:00Z</dcterms:created>
  <dc:creator>Template: M Pope</dc:creator>
  <cp:lastModifiedBy>China Mobile</cp:lastModifiedBy>
  <cp:lastPrinted>2014-09-16T01:04:00Z</cp:lastPrinted>
  <dcterms:modified xsi:type="dcterms:W3CDTF">2024-01-22T12:40:04Z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A64AF02EF80D4257A915504129FFEA5B</vt:lpwstr>
  </property>
  <property fmtid="{D5CDD505-2E9C-101B-9397-08002B2CF9AE}" pid="4" name="_2015_ms_pID_725343">
    <vt:lpwstr>(2)x9XCx5kmsiTqonKyfd/G6iDSqwHvX2fPsVGR9aEYp1Oo6k8WmCX1EQRFYsY1aiAPuRoo6QNO
1t0sovEl28dlPCAo+k2yyAc826e0ecSrg7wzq1HF2x90haiLmEELE8uG+aIJrT3MQhORRTxg
gmerGNLTMCgHzF1oNN7Ty0DNnKRUBh0Bogmj7m/fKc+z2GXRMcGPYg00gEQe0CKcZHljoE8S
hIQpz7nE2Gjg7FGAGb</vt:lpwstr>
  </property>
  <property fmtid="{D5CDD505-2E9C-101B-9397-08002B2CF9AE}" pid="5" name="_2015_ms_pID_7253431">
    <vt:lpwstr>stLCEby7OE8G0WW3jRODlu7HO9jP7QgIXVSBpDGChtEAnWHYlWzvnt
ERlriE22jwWwVsiokdDcgrko5H2O+S4OFRZCIHHcP94SiOkX49nL1UFw3BVXCk/2CXWOeH5/
P5Q7a2EuE4A+sVbnG0JNd91clxkLwKgIW2a0wjAmyhhyLH7Bd3s69J/L2u8xKQHW8QXEbBpC
UoLsUiwwQFYmH2RM</vt:lpwstr>
  </property>
</Properties>
</file>